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2184B" w:rsidR="0042184B" w:rsidP="007F2C99" w:rsidRDefault="007F2C99" w14:paraId="5783C707" w14:textId="6AC0E790">
      <w:pPr>
        <w:spacing w:after="160" w:line="259" w:lineRule="auto"/>
        <w:rPr>
          <w:rFonts w:eastAsiaTheme="minorHAnsi"/>
          <w:lang w:val="en-US" w:eastAsia="en-US"/>
        </w:rPr>
      </w:pPr>
      <w:r w:rsidRPr="0042184B">
        <w:rPr>
          <w:rFonts w:eastAsiaTheme="minorHAnsi"/>
          <w:u w:val="single"/>
          <w:lang w:val="en-US" w:eastAsia="en-US"/>
        </w:rPr>
        <w:t>PART 1:</w:t>
      </w:r>
      <w:r w:rsidRPr="007F2C99">
        <w:rPr>
          <w:rFonts w:eastAsiaTheme="minorHAnsi"/>
          <w:lang w:val="en-US" w:eastAsia="en-US"/>
        </w:rPr>
        <w:t xml:space="preserve"> </w:t>
      </w:r>
      <w:r w:rsidR="00C333AE">
        <w:rPr>
          <w:rFonts w:eastAsiaTheme="minorHAnsi"/>
          <w:lang w:val="en-US" w:eastAsia="en-US"/>
        </w:rPr>
        <w:t xml:space="preserve"> </w:t>
      </w:r>
    </w:p>
    <w:p w:rsidRPr="0042184B" w:rsidR="007F2C99" w:rsidP="00BC1017" w:rsidRDefault="007F2C99" w14:paraId="47D2BE04" w14:textId="63C5308D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  <w:r w:rsidRPr="00BC1017">
        <w:rPr>
          <w:rFonts w:eastAsiaTheme="minorHAnsi"/>
          <w:sz w:val="36"/>
          <w:szCs w:val="36"/>
          <w:lang w:val="en-US" w:eastAsia="en-US"/>
        </w:rPr>
        <w:t xml:space="preserve">Production of glucose out of starch/cellulose </w:t>
      </w:r>
      <w:r w:rsidRPr="00BC1017" w:rsidR="00BC1017">
        <w:rPr>
          <w:rFonts w:eastAsiaTheme="minorHAnsi"/>
          <w:sz w:val="36"/>
          <w:szCs w:val="36"/>
          <w:lang w:val="en-US" w:eastAsia="en-US"/>
        </w:rPr>
        <w:t xml:space="preserve">                                                                                       </w:t>
      </w:r>
      <w:r w:rsidRPr="00BC1017">
        <w:rPr>
          <w:rFonts w:eastAsiaTheme="minorHAnsi"/>
          <w:sz w:val="36"/>
          <w:szCs w:val="36"/>
          <w:lang w:val="en-US" w:eastAsia="en-US"/>
        </w:rPr>
        <w:t xml:space="preserve"> </w:t>
      </w:r>
      <w:r w:rsidRPr="0042184B">
        <w:rPr>
          <w:rFonts w:eastAsiaTheme="minorHAnsi"/>
          <w:sz w:val="26"/>
          <w:szCs w:val="26"/>
          <w:lang w:val="en-US" w:eastAsia="en-US"/>
        </w:rPr>
        <w:t>– increasing of glucose concentration</w:t>
      </w:r>
    </w:p>
    <w:p w:rsidRPr="0042184B" w:rsidR="00A468A4" w:rsidP="007F2C99" w:rsidRDefault="00A468A4" w14:paraId="4E049B47" w14:textId="3EBB8E52">
      <w:pPr>
        <w:spacing w:after="160" w:line="259" w:lineRule="auto"/>
        <w:rPr>
          <w:rFonts w:eastAsiaTheme="minorHAnsi"/>
          <w:i/>
          <w:iCs/>
          <w:lang w:val="en-GB" w:eastAsia="en-US"/>
        </w:rPr>
      </w:pPr>
      <w:r w:rsidRPr="0042184B">
        <w:rPr>
          <w:rFonts w:eastAsiaTheme="minorHAnsi"/>
          <w:i/>
          <w:iCs/>
          <w:lang w:val="en-GB" w:eastAsia="en-US"/>
        </w:rPr>
        <w:t xml:space="preserve">Cut the material in small pieces. </w:t>
      </w:r>
      <w:r w:rsidRPr="0042184B" w:rsidR="00EC11AE">
        <w:rPr>
          <w:rFonts w:eastAsiaTheme="minorHAnsi"/>
          <w:i/>
          <w:iCs/>
          <w:lang w:val="en-GB" w:eastAsia="en-US"/>
        </w:rPr>
        <w:t>The smaller they are, the better</w:t>
      </w:r>
      <w:r w:rsidR="007B544D">
        <w:rPr>
          <w:rFonts w:eastAsiaTheme="minorHAnsi"/>
          <w:i/>
          <w:iCs/>
          <w:lang w:val="en-GB" w:eastAsia="en-US"/>
        </w:rPr>
        <w:t>.</w:t>
      </w:r>
      <w:r w:rsidRPr="0042184B" w:rsidR="00EC11AE">
        <w:rPr>
          <w:rFonts w:eastAsiaTheme="minorHAnsi"/>
          <w:i/>
          <w:iCs/>
          <w:lang w:val="en-GB" w:eastAsia="en-US"/>
        </w:rPr>
        <w:t xml:space="preserve"> </w:t>
      </w:r>
    </w:p>
    <w:p w:rsidRPr="00F93CAF" w:rsidR="007F2C99" w:rsidP="007F2C99" w:rsidRDefault="007F2C99" w14:paraId="2DCF4121" w14:textId="1C9572C4">
      <w:pPr>
        <w:spacing w:after="160" w:line="259" w:lineRule="auto"/>
        <w:rPr>
          <w:rFonts w:eastAsiaTheme="minorHAnsi"/>
          <w:u w:val="single"/>
          <w:lang w:val="en-GB" w:eastAsia="en-US"/>
        </w:rPr>
      </w:pPr>
      <w:r w:rsidRPr="00F93CAF">
        <w:rPr>
          <w:rFonts w:eastAsiaTheme="minorHAnsi"/>
          <w:u w:val="single"/>
          <w:lang w:val="en-GB" w:eastAsia="en-US"/>
        </w:rPr>
        <w:t xml:space="preserve">Depending on </w:t>
      </w:r>
      <w:r w:rsidRPr="00F93CAF" w:rsidR="00264A68">
        <w:rPr>
          <w:rFonts w:eastAsiaTheme="minorHAnsi"/>
          <w:u w:val="single"/>
          <w:lang w:val="en-GB" w:eastAsia="en-US"/>
        </w:rPr>
        <w:t>the</w:t>
      </w:r>
      <w:r w:rsidRPr="00F93CAF">
        <w:rPr>
          <w:rFonts w:eastAsiaTheme="minorHAnsi"/>
          <w:u w:val="single"/>
          <w:lang w:val="en-GB" w:eastAsia="en-US"/>
        </w:rPr>
        <w:t xml:space="preserve"> group: </w:t>
      </w:r>
    </w:p>
    <w:p w:rsidRPr="00C81BF3" w:rsidR="00FF4847" w:rsidP="00C81BF3" w:rsidRDefault="00807652" w14:paraId="5EB0C0B7" w14:textId="027AC313">
      <w:pPr>
        <w:pStyle w:val="Listenabsatz"/>
        <w:numPr>
          <w:ilvl w:val="0"/>
          <w:numId w:val="4"/>
        </w:numPr>
        <w:spacing w:after="160" w:line="259" w:lineRule="auto"/>
        <w:rPr>
          <w:rFonts w:eastAsiaTheme="minorHAnsi"/>
          <w:lang w:val="en-GB" w:eastAsia="en-US"/>
        </w:rPr>
      </w:pPr>
      <w:r w:rsidRPr="00C81BF3">
        <w:rPr>
          <w:rFonts w:eastAsiaTheme="minorHAnsi"/>
          <w:lang w:val="en-GB" w:eastAsia="en-US"/>
        </w:rPr>
        <w:t>Add</w:t>
      </w:r>
      <w:r w:rsidRPr="00C81BF3" w:rsidR="007F2C99">
        <w:rPr>
          <w:rFonts w:eastAsiaTheme="minorHAnsi"/>
          <w:lang w:val="en-GB" w:eastAsia="en-US"/>
        </w:rPr>
        <w:t xml:space="preserve"> </w:t>
      </w:r>
      <w:r w:rsidR="00020DF1">
        <w:rPr>
          <w:rFonts w:eastAsiaTheme="minorHAnsi"/>
          <w:lang w:val="en-GB" w:eastAsia="en-US"/>
        </w:rPr>
        <w:t>in a beaker</w:t>
      </w:r>
      <w:r w:rsidRPr="00C81BF3" w:rsidR="000B0C5C">
        <w:rPr>
          <w:rFonts w:eastAsiaTheme="minorHAnsi"/>
          <w:lang w:val="en-GB" w:eastAsia="en-US"/>
        </w:rPr>
        <w:t xml:space="preserve">          </w:t>
      </w:r>
    </w:p>
    <w:p w:rsidR="00FF4847" w:rsidP="00FF4847" w:rsidRDefault="00FD0EFA" w14:paraId="30D7ECAC" w14:textId="6E02FD5A">
      <w:pPr>
        <w:pStyle w:val="Listenabsatz"/>
        <w:numPr>
          <w:ilvl w:val="0"/>
          <w:numId w:val="3"/>
        </w:numPr>
        <w:spacing w:after="160" w:line="259" w:lineRule="auto"/>
        <w:rPr>
          <w:rFonts w:eastAsiaTheme="minorHAnsi"/>
          <w:lang w:val="en-GB" w:eastAsia="en-US"/>
        </w:rPr>
      </w:pPr>
      <w:r>
        <w:rPr>
          <w:rFonts w:eastAsiaTheme="minorHAnsi"/>
          <w:lang w:val="en-GB" w:eastAsia="en-US"/>
        </w:rPr>
        <w:t>H</w:t>
      </w:r>
      <w:r w:rsidRPr="00FF4847" w:rsidR="007F2C99">
        <w:rPr>
          <w:rFonts w:eastAsiaTheme="minorHAnsi"/>
          <w:lang w:val="en-GB" w:eastAsia="en-US"/>
        </w:rPr>
        <w:t>ay (app. 8g)</w:t>
      </w:r>
    </w:p>
    <w:p w:rsidR="00FF4847" w:rsidP="00FF4847" w:rsidRDefault="00FD0EFA" w14:paraId="09A5D956" w14:textId="5C1EDC2E">
      <w:pPr>
        <w:pStyle w:val="Listenabsatz"/>
        <w:numPr>
          <w:ilvl w:val="0"/>
          <w:numId w:val="3"/>
        </w:numPr>
        <w:spacing w:after="160" w:line="259" w:lineRule="auto"/>
        <w:rPr>
          <w:rFonts w:eastAsiaTheme="minorHAnsi"/>
          <w:lang w:val="en-GB" w:eastAsia="en-US"/>
        </w:rPr>
      </w:pPr>
      <w:r>
        <w:rPr>
          <w:rFonts w:eastAsiaTheme="minorHAnsi"/>
          <w:lang w:val="en-GB" w:eastAsia="en-US"/>
        </w:rPr>
        <w:t>St</w:t>
      </w:r>
      <w:r w:rsidRPr="00FF4847" w:rsidR="007F2C99">
        <w:rPr>
          <w:rFonts w:eastAsiaTheme="minorHAnsi"/>
          <w:lang w:val="en-GB" w:eastAsia="en-US"/>
        </w:rPr>
        <w:t>raw (app. 8g)</w:t>
      </w:r>
    </w:p>
    <w:p w:rsidR="00FF4847" w:rsidP="00FF4847" w:rsidRDefault="00FD0EFA" w14:paraId="2E4BFF2D" w14:textId="0E871E99">
      <w:pPr>
        <w:pStyle w:val="Listenabsatz"/>
        <w:numPr>
          <w:ilvl w:val="0"/>
          <w:numId w:val="3"/>
        </w:numPr>
        <w:spacing w:after="160" w:line="259" w:lineRule="auto"/>
        <w:rPr>
          <w:rFonts w:eastAsiaTheme="minorHAnsi"/>
          <w:lang w:val="en-GB" w:eastAsia="en-US"/>
        </w:rPr>
      </w:pPr>
      <w:r>
        <w:rPr>
          <w:rFonts w:eastAsiaTheme="minorHAnsi"/>
          <w:lang w:val="en-GB" w:eastAsia="en-US"/>
        </w:rPr>
        <w:t>St</w:t>
      </w:r>
      <w:r w:rsidRPr="00FF4847" w:rsidR="00CE5C91">
        <w:rPr>
          <w:rFonts w:eastAsiaTheme="minorHAnsi"/>
          <w:lang w:val="en-GB" w:eastAsia="en-US"/>
        </w:rPr>
        <w:t>arch</w:t>
      </w:r>
      <w:r w:rsidRPr="00FF4847" w:rsidR="007F2C99">
        <w:rPr>
          <w:rFonts w:eastAsiaTheme="minorHAnsi"/>
          <w:lang w:val="en-GB" w:eastAsia="en-US"/>
        </w:rPr>
        <w:t xml:space="preserve"> (app. 8g) </w:t>
      </w:r>
    </w:p>
    <w:p w:rsidR="00FF4847" w:rsidP="00FF4847" w:rsidRDefault="00FD0EFA" w14:paraId="0E8E1F2D" w14:textId="6C4FAB6D">
      <w:pPr>
        <w:pStyle w:val="Listenabsatz"/>
        <w:numPr>
          <w:ilvl w:val="0"/>
          <w:numId w:val="3"/>
        </w:numPr>
        <w:spacing w:after="160" w:line="259" w:lineRule="auto"/>
        <w:rPr>
          <w:rFonts w:eastAsiaTheme="minorHAnsi"/>
          <w:lang w:val="en-GB" w:eastAsia="en-US"/>
        </w:rPr>
      </w:pPr>
      <w:r>
        <w:rPr>
          <w:rFonts w:eastAsiaTheme="minorHAnsi"/>
          <w:lang w:val="en-GB" w:eastAsia="en-US"/>
        </w:rPr>
        <w:t>Ov</w:t>
      </w:r>
      <w:r w:rsidRPr="00FF4847" w:rsidR="00807652">
        <w:rPr>
          <w:rFonts w:eastAsiaTheme="minorHAnsi"/>
          <w:lang w:val="en-GB" w:eastAsia="en-US"/>
        </w:rPr>
        <w:t>ercooked potatoes</w:t>
      </w:r>
      <w:r w:rsidRPr="00FF4847" w:rsidR="007F2C99">
        <w:rPr>
          <w:rFonts w:eastAsiaTheme="minorHAnsi"/>
          <w:lang w:val="en-GB" w:eastAsia="en-US"/>
        </w:rPr>
        <w:t xml:space="preserve"> (app. 8g)</w:t>
      </w:r>
    </w:p>
    <w:p w:rsidR="00FF4847" w:rsidP="09BDD88E" w:rsidRDefault="00FD0EFA" w14:paraId="4E8D3F0F" w14:textId="156E0B0B">
      <w:pPr>
        <w:pStyle w:val="Listenabsatz"/>
        <w:numPr>
          <w:ilvl w:val="0"/>
          <w:numId w:val="3"/>
        </w:numPr>
        <w:spacing w:after="160" w:line="259" w:lineRule="auto"/>
        <w:rPr>
          <w:rFonts w:eastAsia="Calibri" w:eastAsiaTheme="minorAscii"/>
          <w:lang w:val="en-GB" w:eastAsia="en-US"/>
        </w:rPr>
      </w:pPr>
      <w:r w:rsidRPr="09BDD88E" w:rsidR="00FD0EFA">
        <w:rPr>
          <w:rFonts w:eastAsia="Calibri" w:eastAsiaTheme="minorAscii"/>
          <w:lang w:val="en-GB" w:eastAsia="en-US"/>
        </w:rPr>
        <w:t>P</w:t>
      </w:r>
      <w:r w:rsidRPr="09BDD88E" w:rsidR="007F2C99">
        <w:rPr>
          <w:rFonts w:eastAsia="Calibri" w:eastAsiaTheme="minorAscii"/>
          <w:lang w:val="en-GB" w:eastAsia="en-US"/>
        </w:rPr>
        <w:t xml:space="preserve">aper towels </w:t>
      </w:r>
      <w:proofErr w:type="gramStart"/>
      <w:r w:rsidRPr="09BDD88E" w:rsidR="007F2C99">
        <w:rPr>
          <w:rFonts w:eastAsia="Calibri" w:eastAsiaTheme="minorAscii"/>
          <w:lang w:val="en-GB" w:eastAsia="en-US"/>
        </w:rPr>
        <w:t>( app.</w:t>
      </w:r>
      <w:proofErr w:type="gramEnd"/>
      <w:r w:rsidRPr="09BDD88E" w:rsidR="007F2C99">
        <w:rPr>
          <w:rFonts w:eastAsia="Calibri" w:eastAsiaTheme="minorAscii"/>
          <w:lang w:val="en-GB" w:eastAsia="en-US"/>
        </w:rPr>
        <w:t xml:space="preserve"> </w:t>
      </w:r>
      <w:r w:rsidRPr="09BDD88E" w:rsidR="422B0B83">
        <w:rPr>
          <w:rFonts w:eastAsia="Calibri" w:eastAsiaTheme="minorAscii"/>
          <w:lang w:val="en-GB" w:eastAsia="en-US"/>
        </w:rPr>
        <w:t>8g</w:t>
      </w:r>
      <w:r w:rsidRPr="09BDD88E" w:rsidR="007F2C99">
        <w:rPr>
          <w:rFonts w:eastAsia="Calibri" w:eastAsiaTheme="minorAscii"/>
          <w:lang w:val="en-GB" w:eastAsia="en-US"/>
        </w:rPr>
        <w:t>)</w:t>
      </w:r>
    </w:p>
    <w:p w:rsidR="00C81BF3" w:rsidP="00C81BF3" w:rsidRDefault="00FD0EFA" w14:paraId="7981F145" w14:textId="086F18AB">
      <w:pPr>
        <w:pStyle w:val="Listenabsatz"/>
        <w:numPr>
          <w:ilvl w:val="0"/>
          <w:numId w:val="3"/>
        </w:numPr>
        <w:spacing w:after="160" w:line="259" w:lineRule="auto"/>
        <w:rPr>
          <w:rFonts w:eastAsiaTheme="minorHAnsi"/>
          <w:lang w:val="en-GB" w:eastAsia="en-US"/>
        </w:rPr>
      </w:pPr>
      <w:r>
        <w:rPr>
          <w:rFonts w:eastAsiaTheme="minorHAnsi"/>
          <w:lang w:val="en-GB" w:eastAsia="en-US"/>
        </w:rPr>
        <w:t>S</w:t>
      </w:r>
      <w:r w:rsidRPr="00FF4847" w:rsidR="00FF4847">
        <w:rPr>
          <w:rFonts w:eastAsiaTheme="minorHAnsi"/>
          <w:lang w:val="en-GB" w:eastAsia="en-US"/>
        </w:rPr>
        <w:t>awdust (</w:t>
      </w:r>
      <w:r w:rsidRPr="00FF4847" w:rsidR="007F2C99">
        <w:rPr>
          <w:rFonts w:eastAsiaTheme="minorHAnsi"/>
          <w:lang w:val="en-GB" w:eastAsia="en-US"/>
        </w:rPr>
        <w:t>app. 150mL</w:t>
      </w:r>
      <w:r w:rsidR="00FF4847">
        <w:rPr>
          <w:rFonts w:eastAsiaTheme="minorHAnsi"/>
          <w:lang w:val="en-GB" w:eastAsia="en-US"/>
        </w:rPr>
        <w:t>)</w:t>
      </w:r>
      <w:r w:rsidRPr="00FF4847" w:rsidR="007F2C99">
        <w:rPr>
          <w:rFonts w:eastAsiaTheme="minorHAnsi"/>
          <w:lang w:val="en-GB" w:eastAsia="en-US"/>
        </w:rPr>
        <w:t xml:space="preserve"> </w:t>
      </w:r>
    </w:p>
    <w:p w:rsidRPr="00BE1DC8" w:rsidR="00BE1DC8" w:rsidP="00BE1DC8" w:rsidRDefault="00BE1DC8" w14:paraId="3108C944" w14:textId="77777777">
      <w:pPr>
        <w:pStyle w:val="Listenabsatz"/>
        <w:spacing w:after="160" w:line="259" w:lineRule="auto"/>
        <w:rPr>
          <w:rFonts w:eastAsiaTheme="minorHAnsi"/>
          <w:lang w:val="en-GB" w:eastAsia="en-US"/>
        </w:rPr>
      </w:pPr>
    </w:p>
    <w:p w:rsidRPr="000567AD" w:rsidR="000567AD" w:rsidP="007F2C99" w:rsidRDefault="007F2C99" w14:paraId="6BCC5500" w14:textId="0C1AD269">
      <w:pPr>
        <w:pStyle w:val="Listenabsatz"/>
        <w:numPr>
          <w:ilvl w:val="0"/>
          <w:numId w:val="4"/>
        </w:numPr>
        <w:spacing w:after="160" w:line="259" w:lineRule="auto"/>
        <w:rPr>
          <w:rFonts w:eastAsiaTheme="minorHAnsi"/>
          <w:lang w:val="en-GB" w:eastAsia="en-US"/>
        </w:rPr>
      </w:pPr>
      <w:r w:rsidRPr="00C81BF3">
        <w:rPr>
          <w:rFonts w:eastAsiaTheme="minorHAnsi"/>
          <w:lang w:val="en-US" w:eastAsia="en-US"/>
        </w:rPr>
        <w:t xml:space="preserve">Add Water </w:t>
      </w:r>
      <w:r w:rsidR="00C90C9D">
        <w:rPr>
          <w:rFonts w:eastAsiaTheme="minorHAnsi"/>
          <w:lang w:val="en-US" w:eastAsia="en-US"/>
        </w:rPr>
        <w:t>up to the</w:t>
      </w:r>
      <w:r w:rsidRPr="00C81BF3" w:rsidR="007C30EE">
        <w:rPr>
          <w:rFonts w:eastAsiaTheme="minorHAnsi"/>
          <w:lang w:val="en-US" w:eastAsia="en-US"/>
        </w:rPr>
        <w:t xml:space="preserve"> 250ml mark</w:t>
      </w:r>
      <w:r w:rsidRPr="00C81BF3">
        <w:rPr>
          <w:rFonts w:eastAsiaTheme="minorHAnsi"/>
          <w:lang w:val="en-US" w:eastAsia="en-US"/>
        </w:rPr>
        <w:t xml:space="preserve">. Attention Group Starch: Water </w:t>
      </w:r>
      <w:r w:rsidRPr="00C81BF3" w:rsidR="007C30EE">
        <w:rPr>
          <w:rFonts w:eastAsiaTheme="minorHAnsi"/>
          <w:lang w:val="en-US" w:eastAsia="en-US"/>
        </w:rPr>
        <w:t>must</w:t>
      </w:r>
      <w:r w:rsidRPr="00C81BF3">
        <w:rPr>
          <w:rFonts w:eastAsiaTheme="minorHAnsi"/>
          <w:lang w:val="en-US" w:eastAsia="en-US"/>
        </w:rPr>
        <w:t xml:space="preserve"> be boiling!</w:t>
      </w:r>
    </w:p>
    <w:p w:rsidRPr="000567AD" w:rsidR="007F2C99" w:rsidP="007F2C99" w:rsidRDefault="007F2C99" w14:paraId="017D3A16" w14:textId="7266C624">
      <w:pPr>
        <w:pStyle w:val="Listenabsatz"/>
        <w:numPr>
          <w:ilvl w:val="0"/>
          <w:numId w:val="4"/>
        </w:numPr>
        <w:spacing w:after="160" w:line="259" w:lineRule="auto"/>
        <w:rPr>
          <w:rFonts w:eastAsiaTheme="minorHAnsi"/>
          <w:lang w:val="en-GB" w:eastAsia="en-US"/>
        </w:rPr>
      </w:pPr>
      <w:r w:rsidRPr="000567AD">
        <w:rPr>
          <w:rFonts w:eastAsiaTheme="minorHAnsi"/>
          <w:i/>
          <w:lang w:val="en-GB" w:eastAsia="en-US"/>
        </w:rPr>
        <w:t>Stir.</w:t>
      </w:r>
    </w:p>
    <w:p w:rsidRPr="007072FE" w:rsidR="00183711" w:rsidP="007F2C99" w:rsidRDefault="007F2C99" w14:paraId="7C1BF4E8" w14:textId="39BB65DD">
      <w:pPr>
        <w:spacing w:after="160" w:line="259" w:lineRule="auto"/>
        <w:rPr>
          <w:rFonts w:eastAsiaTheme="minorHAnsi"/>
          <w:u w:val="single"/>
          <w:lang w:val="en-US" w:eastAsia="en-US"/>
        </w:rPr>
      </w:pPr>
      <w:r w:rsidRPr="007072FE">
        <w:rPr>
          <w:rFonts w:eastAsiaTheme="minorHAnsi"/>
          <w:u w:val="single"/>
          <w:lang w:val="en-US" w:eastAsia="en-US"/>
        </w:rPr>
        <w:t xml:space="preserve">Groups </w:t>
      </w:r>
      <w:r w:rsidRPr="007072FE" w:rsidR="00183711">
        <w:rPr>
          <w:rFonts w:eastAsiaTheme="minorHAnsi"/>
          <w:u w:val="single"/>
          <w:lang w:val="en-US" w:eastAsia="en-US"/>
        </w:rPr>
        <w:t>Starch</w:t>
      </w:r>
      <w:r w:rsidR="00BE1DC8">
        <w:rPr>
          <w:rFonts w:eastAsiaTheme="minorHAnsi"/>
          <w:u w:val="single"/>
          <w:lang w:val="en-US" w:eastAsia="en-US"/>
        </w:rPr>
        <w:t>/</w:t>
      </w:r>
      <w:r w:rsidRPr="007072FE" w:rsidR="00183711">
        <w:rPr>
          <w:rFonts w:eastAsiaTheme="minorHAnsi"/>
          <w:u w:val="single"/>
          <w:lang w:val="en-US" w:eastAsia="en-US"/>
        </w:rPr>
        <w:t>Potato</w:t>
      </w:r>
      <w:r w:rsidRPr="007072FE">
        <w:rPr>
          <w:rFonts w:eastAsiaTheme="minorHAnsi"/>
          <w:u w:val="single"/>
          <w:lang w:val="en-US" w:eastAsia="en-US"/>
        </w:rPr>
        <w:t>:</w:t>
      </w:r>
    </w:p>
    <w:p w:rsidR="0057433D" w:rsidP="00183711" w:rsidRDefault="00D94D39" w14:paraId="1A40142B" w14:textId="4BD5BE22">
      <w:pPr>
        <w:pStyle w:val="Listenabsatz"/>
        <w:numPr>
          <w:ilvl w:val="0"/>
          <w:numId w:val="5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S</w:t>
      </w:r>
      <w:r w:rsidRPr="00183711" w:rsidR="007F2C99">
        <w:rPr>
          <w:rFonts w:eastAsiaTheme="minorHAnsi"/>
          <w:lang w:val="en-US" w:eastAsia="en-US"/>
        </w:rPr>
        <w:t>pit</w:t>
      </w:r>
      <w:r w:rsidRPr="007F2C99" w:rsidR="007F2C99">
        <w:rPr>
          <w:rFonts w:eastAsiaTheme="minorHAnsi"/>
          <w:lang w:val="en-US" w:eastAsia="en-US"/>
        </w:rPr>
        <w:t xml:space="preserve"> in a small beaker </w:t>
      </w:r>
    </w:p>
    <w:p w:rsidR="007072FE" w:rsidP="00183711" w:rsidRDefault="00D94D39" w14:paraId="40696A80" w14:textId="545761EE">
      <w:pPr>
        <w:pStyle w:val="Listenabsatz"/>
        <w:numPr>
          <w:ilvl w:val="0"/>
          <w:numId w:val="5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A</w:t>
      </w:r>
      <w:r w:rsidRPr="00183711" w:rsidR="007F2C99">
        <w:rPr>
          <w:rFonts w:eastAsiaTheme="minorHAnsi"/>
          <w:lang w:val="en-US" w:eastAsia="en-US"/>
        </w:rPr>
        <w:t>d</w:t>
      </w:r>
      <w:r w:rsidR="00F27755">
        <w:rPr>
          <w:rFonts w:eastAsiaTheme="minorHAnsi"/>
          <w:lang w:val="en-US" w:eastAsia="en-US"/>
        </w:rPr>
        <w:t>d</w:t>
      </w:r>
      <w:r w:rsidRPr="007F2C99" w:rsidR="007F2C99">
        <w:rPr>
          <w:rFonts w:eastAsiaTheme="minorHAnsi"/>
          <w:lang w:val="en-US" w:eastAsia="en-US"/>
        </w:rPr>
        <w:t xml:space="preserve"> 2mL of spittle</w:t>
      </w:r>
      <w:r w:rsidR="00BA2242">
        <w:rPr>
          <w:rFonts w:eastAsiaTheme="minorHAnsi"/>
          <w:lang w:val="en-US" w:eastAsia="en-US"/>
        </w:rPr>
        <w:t xml:space="preserve"> using </w:t>
      </w:r>
      <w:r w:rsidRPr="007F2C99" w:rsidR="007F2C99">
        <w:rPr>
          <w:rFonts w:eastAsiaTheme="minorHAnsi"/>
          <w:lang w:val="en-US" w:eastAsia="en-US"/>
        </w:rPr>
        <w:t xml:space="preserve">a plastic </w:t>
      </w:r>
      <w:r w:rsidRPr="00183711" w:rsidR="007F2C99">
        <w:rPr>
          <w:rFonts w:eastAsiaTheme="minorHAnsi"/>
          <w:lang w:val="en-US" w:eastAsia="en-US"/>
        </w:rPr>
        <w:t>pipett</w:t>
      </w:r>
      <w:r w:rsidR="007072FE">
        <w:rPr>
          <w:rFonts w:eastAsiaTheme="minorHAnsi"/>
          <w:lang w:val="en-US" w:eastAsia="en-US"/>
        </w:rPr>
        <w:t>e</w:t>
      </w:r>
      <w:r w:rsidRPr="007F2C99" w:rsidR="007F2C99">
        <w:rPr>
          <w:rFonts w:eastAsiaTheme="minorHAnsi"/>
          <w:lang w:val="en-US" w:eastAsia="en-US"/>
        </w:rPr>
        <w:t xml:space="preserve"> to the mixture</w:t>
      </w:r>
    </w:p>
    <w:p w:rsidRPr="007F2C99" w:rsidR="007F2C99" w:rsidP="007072FE" w:rsidRDefault="007F2C99" w14:paraId="3C2A087A" w14:textId="758B62A9">
      <w:pPr>
        <w:pStyle w:val="Listenabsatz"/>
        <w:spacing w:after="160" w:line="259" w:lineRule="auto"/>
        <w:rPr>
          <w:rFonts w:eastAsiaTheme="minorHAnsi"/>
          <w:lang w:val="en-US" w:eastAsia="en-US"/>
        </w:rPr>
      </w:pPr>
      <w:r w:rsidRPr="007F2C99">
        <w:rPr>
          <w:rFonts w:eastAsiaTheme="minorHAnsi"/>
          <w:lang w:val="en-US" w:eastAsia="en-US"/>
        </w:rPr>
        <w:t xml:space="preserve"> (Starch: Solution </w:t>
      </w:r>
      <w:r w:rsidR="007072FE">
        <w:rPr>
          <w:rFonts w:eastAsiaTheme="minorHAnsi"/>
          <w:lang w:val="en-US" w:eastAsia="en-US"/>
        </w:rPr>
        <w:t>must</w:t>
      </w:r>
      <w:r w:rsidRPr="007F2C99">
        <w:rPr>
          <w:rFonts w:eastAsiaTheme="minorHAnsi"/>
          <w:lang w:val="en-US" w:eastAsia="en-US"/>
        </w:rPr>
        <w:t xml:space="preserve"> be cooled down again</w:t>
      </w:r>
      <w:r w:rsidR="00BE1DC8">
        <w:rPr>
          <w:rFonts w:eastAsiaTheme="minorHAnsi"/>
          <w:lang w:val="en-US" w:eastAsia="en-US"/>
        </w:rPr>
        <w:t xml:space="preserve"> afterwards</w:t>
      </w:r>
      <w:r w:rsidRPr="007F2C99">
        <w:rPr>
          <w:rFonts w:eastAsiaTheme="minorHAnsi"/>
          <w:lang w:val="en-US" w:eastAsia="en-US"/>
        </w:rPr>
        <w:t>)</w:t>
      </w:r>
    </w:p>
    <w:p w:rsidR="007072FE" w:rsidP="007F2C99" w:rsidRDefault="007F2C99" w14:paraId="30A505D1" w14:textId="77777777">
      <w:pPr>
        <w:spacing w:after="160" w:line="259" w:lineRule="auto"/>
        <w:rPr>
          <w:rFonts w:eastAsiaTheme="minorHAnsi"/>
          <w:lang w:val="en-US" w:eastAsia="en-US"/>
        </w:rPr>
      </w:pPr>
      <w:r w:rsidRPr="007072FE">
        <w:rPr>
          <w:rFonts w:eastAsiaTheme="minorHAnsi"/>
          <w:u w:val="single"/>
          <w:lang w:val="en-US" w:eastAsia="en-US"/>
        </w:rPr>
        <w:t>Other groups:</w:t>
      </w:r>
      <w:r w:rsidRPr="007F2C99">
        <w:rPr>
          <w:rFonts w:eastAsiaTheme="minorHAnsi"/>
          <w:lang w:val="en-US" w:eastAsia="en-US"/>
        </w:rPr>
        <w:t xml:space="preserve"> </w:t>
      </w:r>
    </w:p>
    <w:p w:rsidR="007072FE" w:rsidP="007072FE" w:rsidRDefault="00D94D39" w14:paraId="722D7498" w14:textId="39AA89E3">
      <w:pPr>
        <w:pStyle w:val="Listenabsatz"/>
        <w:numPr>
          <w:ilvl w:val="0"/>
          <w:numId w:val="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O</w:t>
      </w:r>
      <w:r w:rsidRPr="007072FE" w:rsidR="007F2C99">
        <w:rPr>
          <w:rFonts w:eastAsiaTheme="minorHAnsi"/>
          <w:lang w:val="en-US" w:eastAsia="en-US"/>
        </w:rPr>
        <w:t>pen</w:t>
      </w:r>
      <w:r w:rsidRPr="007F2C99" w:rsidR="007F2C99">
        <w:rPr>
          <w:rFonts w:eastAsiaTheme="minorHAnsi"/>
          <w:lang w:val="en-US" w:eastAsia="en-US"/>
        </w:rPr>
        <w:t xml:space="preserve"> 5 capsules of Oligase600 </w:t>
      </w:r>
    </w:p>
    <w:p w:rsidRPr="007F2C99" w:rsidR="007F2C99" w:rsidP="007072FE" w:rsidRDefault="00D94D39" w14:paraId="339409C9" w14:textId="2E22E023">
      <w:pPr>
        <w:pStyle w:val="Listenabsatz"/>
        <w:numPr>
          <w:ilvl w:val="0"/>
          <w:numId w:val="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Add</w:t>
      </w:r>
      <w:r w:rsidRPr="007F2C99" w:rsidR="007F2C99">
        <w:rPr>
          <w:rFonts w:eastAsiaTheme="minorHAnsi"/>
          <w:lang w:val="en-US" w:eastAsia="en-US"/>
        </w:rPr>
        <w:t xml:space="preserve"> it to the mixture</w:t>
      </w:r>
    </w:p>
    <w:p w:rsidRPr="007072FE" w:rsidR="00BE1DC8" w:rsidP="00BE1DC8" w:rsidRDefault="00BE1DC8" w14:paraId="3012FEA7" w14:textId="77777777">
      <w:pPr>
        <w:pStyle w:val="Listenabsatz"/>
        <w:spacing w:after="160" w:line="259" w:lineRule="auto"/>
        <w:rPr>
          <w:rFonts w:eastAsiaTheme="minorHAnsi"/>
          <w:lang w:val="en-US" w:eastAsia="en-US"/>
        </w:rPr>
      </w:pPr>
    </w:p>
    <w:p w:rsidRPr="00BE1DC8" w:rsidR="007F2C99" w:rsidP="00BE1DC8" w:rsidRDefault="007F2C99" w14:paraId="514844AD" w14:textId="77777777">
      <w:pPr>
        <w:pStyle w:val="Listenabsatz"/>
        <w:numPr>
          <w:ilvl w:val="0"/>
          <w:numId w:val="15"/>
        </w:numPr>
        <w:spacing w:after="160" w:line="259" w:lineRule="auto"/>
        <w:rPr>
          <w:rFonts w:eastAsiaTheme="minorHAnsi"/>
          <w:i/>
          <w:lang w:val="en-US" w:eastAsia="en-US"/>
        </w:rPr>
      </w:pPr>
      <w:r w:rsidRPr="00BE1DC8">
        <w:rPr>
          <w:rFonts w:eastAsiaTheme="minorHAnsi"/>
          <w:i/>
          <w:lang w:val="en-US" w:eastAsia="en-US"/>
        </w:rPr>
        <w:t>Stir.</w:t>
      </w:r>
    </w:p>
    <w:p w:rsidR="00BE1DC8" w:rsidP="00BE1DC8" w:rsidRDefault="00BE1DC8" w14:paraId="2ECE8857" w14:textId="6D277F8A">
      <w:pPr>
        <w:spacing w:after="160" w:line="259" w:lineRule="auto"/>
        <w:rPr>
          <w:rFonts w:eastAsiaTheme="minorHAnsi"/>
          <w:lang w:val="en-US" w:eastAsia="en-US"/>
        </w:rPr>
      </w:pPr>
      <w:r w:rsidRPr="00BE1DC8">
        <w:rPr>
          <w:rFonts w:eastAsiaTheme="minorHAnsi"/>
          <w:lang w:val="en-US" w:eastAsia="en-US"/>
        </w:rPr>
        <w:t>(</w:t>
      </w:r>
      <w:r w:rsidRPr="00BE1DC8" w:rsidR="007072FE">
        <w:rPr>
          <w:rFonts w:eastAsiaTheme="minorHAnsi"/>
          <w:lang w:val="en-US" w:eastAsia="en-US"/>
        </w:rPr>
        <w:t>-</w:t>
      </w:r>
      <w:r w:rsidRPr="00BE1DC8" w:rsidR="007F2C99">
        <w:rPr>
          <w:rFonts w:eastAsiaTheme="minorHAnsi"/>
          <w:lang w:val="en-US" w:eastAsia="en-US"/>
        </w:rPr>
        <w:t>Right afterwards</w:t>
      </w:r>
      <w:r w:rsidRPr="00BE1DC8" w:rsidR="007072FE">
        <w:rPr>
          <w:rFonts w:eastAsiaTheme="minorHAnsi"/>
          <w:lang w:val="en-US" w:eastAsia="en-US"/>
        </w:rPr>
        <w:t>-</w:t>
      </w:r>
      <w:r w:rsidRPr="00BE1DC8">
        <w:rPr>
          <w:rFonts w:eastAsiaTheme="minorHAnsi"/>
          <w:lang w:val="en-US" w:eastAsia="en-US"/>
        </w:rPr>
        <w:t>)</w:t>
      </w:r>
      <w:r>
        <w:rPr>
          <w:rFonts w:eastAsiaTheme="minorHAnsi"/>
          <w:lang w:val="en-US" w:eastAsia="en-US"/>
        </w:rPr>
        <w:t>:</w:t>
      </w:r>
      <w:r w:rsidRPr="00BE1DC8" w:rsidR="007072FE">
        <w:rPr>
          <w:rFonts w:eastAsiaTheme="minorHAnsi"/>
          <w:lang w:val="en-US" w:eastAsia="en-US"/>
        </w:rPr>
        <w:t xml:space="preserve">                                                                                                                                                                   </w:t>
      </w:r>
      <w:r w:rsidRPr="00BE1DC8" w:rsidR="007F2C99">
        <w:rPr>
          <w:rFonts w:eastAsiaTheme="minorHAnsi"/>
          <w:lang w:val="en-US" w:eastAsia="en-US"/>
        </w:rPr>
        <w:t xml:space="preserve"> </w:t>
      </w:r>
    </w:p>
    <w:p w:rsidRPr="007F2C99" w:rsidR="007F2C99" w:rsidP="00BE1DC8" w:rsidRDefault="007F2C99" w14:paraId="5C7F86D3" w14:textId="5D375541">
      <w:pPr>
        <w:pStyle w:val="Listenabsatz"/>
        <w:numPr>
          <w:ilvl w:val="0"/>
          <w:numId w:val="15"/>
        </w:numPr>
        <w:spacing w:after="160" w:line="259" w:lineRule="auto"/>
        <w:rPr>
          <w:rFonts w:eastAsiaTheme="minorHAnsi"/>
          <w:lang w:val="en-US" w:eastAsia="en-US"/>
        </w:rPr>
      </w:pPr>
      <w:r w:rsidRPr="00BE1DC8">
        <w:rPr>
          <w:rFonts w:eastAsiaTheme="minorHAnsi"/>
          <w:lang w:val="en-US" w:eastAsia="en-US"/>
        </w:rPr>
        <w:t>Do the first measurement of glucose-concentration. (Concentration</w:t>
      </w:r>
      <w:r w:rsidRPr="00BE1DC8" w:rsidR="007072FE">
        <w:rPr>
          <w:rFonts w:eastAsiaTheme="minorHAnsi"/>
          <w:lang w:val="en-US" w:eastAsia="en-US"/>
        </w:rPr>
        <w:t xml:space="preserve"> at</w:t>
      </w:r>
      <w:r w:rsidRPr="00BE1DC8">
        <w:rPr>
          <w:rFonts w:eastAsiaTheme="minorHAnsi"/>
          <w:lang w:val="en-US" w:eastAsia="en-US"/>
        </w:rPr>
        <w:t xml:space="preserve"> t0)</w:t>
      </w:r>
    </w:p>
    <w:p w:rsidRPr="007F2C99" w:rsidR="007F2C99" w:rsidP="00BE1DC8" w:rsidRDefault="007072FE" w14:paraId="23642EA9" w14:textId="4C672A0B">
      <w:pPr>
        <w:pStyle w:val="Listenabsatz"/>
        <w:numPr>
          <w:ilvl w:val="0"/>
          <w:numId w:val="15"/>
        </w:numPr>
        <w:spacing w:after="160" w:line="259" w:lineRule="auto"/>
        <w:rPr>
          <w:rFonts w:eastAsiaTheme="minorHAnsi"/>
          <w:lang w:val="en-US" w:eastAsia="en-US"/>
        </w:rPr>
      </w:pPr>
      <w:r w:rsidRPr="00BE1DC8">
        <w:rPr>
          <w:rFonts w:eastAsiaTheme="minorHAnsi"/>
          <w:i/>
          <w:iCs/>
          <w:lang w:val="en-US" w:eastAsia="en-US"/>
        </w:rPr>
        <w:t>Stir</w:t>
      </w:r>
      <w:r w:rsidRPr="00BE1DC8" w:rsidR="00665B04">
        <w:rPr>
          <w:rFonts w:eastAsiaTheme="minorHAnsi"/>
          <w:i/>
          <w:iCs/>
          <w:lang w:val="en-US" w:eastAsia="en-US"/>
        </w:rPr>
        <w:t xml:space="preserve"> the mixture</w:t>
      </w:r>
      <w:r w:rsidRPr="00BE1DC8">
        <w:rPr>
          <w:rFonts w:eastAsiaTheme="minorHAnsi"/>
          <w:lang w:val="en-US" w:eastAsia="en-US"/>
        </w:rPr>
        <w:t xml:space="preserve"> </w:t>
      </w:r>
      <w:r w:rsidRPr="00BE1DC8" w:rsidR="0051449A">
        <w:rPr>
          <w:rFonts w:eastAsiaTheme="minorHAnsi"/>
          <w:lang w:val="en-US" w:eastAsia="en-US"/>
        </w:rPr>
        <w:t>(</w:t>
      </w:r>
      <w:r w:rsidRPr="00BE1DC8">
        <w:rPr>
          <w:rFonts w:eastAsiaTheme="minorHAnsi"/>
          <w:lang w:val="en-US" w:eastAsia="en-US"/>
        </w:rPr>
        <w:t>before you start</w:t>
      </w:r>
      <w:r w:rsidRPr="007F2C99" w:rsidR="007F2C99">
        <w:rPr>
          <w:rFonts w:eastAsiaTheme="minorHAnsi"/>
          <w:lang w:val="en-US" w:eastAsia="en-US"/>
        </w:rPr>
        <w:t xml:space="preserve"> each new measurement of glucose concentration</w:t>
      </w:r>
      <w:r w:rsidRPr="00BE1DC8" w:rsidR="0051449A">
        <w:rPr>
          <w:rFonts w:eastAsiaTheme="minorHAnsi"/>
          <w:lang w:val="en-US" w:eastAsia="en-US"/>
        </w:rPr>
        <w:t>)</w:t>
      </w:r>
      <w:r w:rsidRPr="00BE1DC8" w:rsidR="00665B04">
        <w:rPr>
          <w:rFonts w:eastAsiaTheme="minorHAnsi"/>
          <w:lang w:val="en-US" w:eastAsia="en-US"/>
        </w:rPr>
        <w:t xml:space="preserve"> </w:t>
      </w:r>
    </w:p>
    <w:p w:rsidRPr="007F2C99" w:rsidR="007F2C99" w:rsidP="007F2C99" w:rsidRDefault="007F2C99" w14:paraId="555ED359" w14:textId="77777777">
      <w:pPr>
        <w:spacing w:after="160" w:line="259" w:lineRule="auto"/>
        <w:rPr>
          <w:rFonts w:eastAsiaTheme="minorHAnsi"/>
          <w:lang w:val="en-US" w:eastAsia="en-US"/>
        </w:rPr>
      </w:pPr>
    </w:p>
    <w:p w:rsidR="00BE1DC8" w:rsidP="00BC1017" w:rsidRDefault="00BE1DC8" w14:paraId="4A54ADC1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20B0FE3A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7ABD662E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2F3CAFAD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29B99D51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1413F645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6AEFAF84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="00BE1DC8" w:rsidP="00BC1017" w:rsidRDefault="00BE1DC8" w14:paraId="4C5A1E85" w14:textId="77777777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</w:p>
    <w:p w:rsidRPr="00BC1017" w:rsidR="007F2C99" w:rsidP="00BC1017" w:rsidRDefault="00BC1017" w14:paraId="31DEE1E3" w14:textId="082D491A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  <w:r>
        <w:rPr>
          <w:rFonts w:eastAsiaTheme="minorHAnsi"/>
          <w:sz w:val="26"/>
          <w:szCs w:val="26"/>
          <w:lang w:val="en-US" w:eastAsia="en-US"/>
        </w:rPr>
        <w:lastRenderedPageBreak/>
        <w:t>-</w:t>
      </w:r>
      <w:r w:rsidRPr="00BC1017" w:rsidR="007F2C99">
        <w:rPr>
          <w:rFonts w:eastAsiaTheme="minorHAnsi"/>
          <w:sz w:val="26"/>
          <w:szCs w:val="26"/>
          <w:lang w:val="en-US" w:eastAsia="en-US"/>
        </w:rPr>
        <w:t>Measuring of glucose-concentration</w:t>
      </w:r>
    </w:p>
    <w:p w:rsidR="00A87C50" w:rsidP="00A87C50" w:rsidRDefault="00D94D39" w14:paraId="4498C686" w14:textId="42229A2D">
      <w:pPr>
        <w:pStyle w:val="Listenabsatz"/>
        <w:numPr>
          <w:ilvl w:val="0"/>
          <w:numId w:val="10"/>
        </w:numPr>
        <w:spacing w:after="160" w:line="259" w:lineRule="auto"/>
        <w:rPr>
          <w:rFonts w:eastAsiaTheme="minorHAnsi"/>
          <w:lang w:val="en-US" w:eastAsia="en-US"/>
        </w:rPr>
      </w:pPr>
      <w:r w:rsidRPr="31B5B341" w:rsidR="00D94D39">
        <w:rPr>
          <w:rFonts w:eastAsia="Calibri" w:eastAsiaTheme="minorAscii"/>
          <w:lang w:val="en-US" w:eastAsia="en-US"/>
        </w:rPr>
        <w:t>P</w:t>
      </w:r>
      <w:r w:rsidRPr="31B5B341" w:rsidR="007F2C99">
        <w:rPr>
          <w:rFonts w:eastAsia="Calibri" w:eastAsiaTheme="minorAscii"/>
          <w:lang w:val="en-US" w:eastAsia="en-US"/>
        </w:rPr>
        <w:t>ipet</w:t>
      </w:r>
      <w:r w:rsidRPr="31B5B341" w:rsidR="00A87C50">
        <w:rPr>
          <w:rFonts w:eastAsia="Calibri" w:eastAsiaTheme="minorAscii"/>
          <w:lang w:val="en-US" w:eastAsia="en-US"/>
        </w:rPr>
        <w:t>te</w:t>
      </w:r>
      <w:r w:rsidRPr="31B5B341" w:rsidR="007F2C99">
        <w:rPr>
          <w:rFonts w:eastAsia="Calibri" w:eastAsiaTheme="minorAscii"/>
          <w:lang w:val="en-US" w:eastAsia="en-US"/>
        </w:rPr>
        <w:t xml:space="preserve"> 1,5mL of solution with a plastic pipet</w:t>
      </w:r>
      <w:r w:rsidRPr="31B5B341" w:rsidR="00826ADF">
        <w:rPr>
          <w:rFonts w:eastAsia="Calibri" w:eastAsiaTheme="minorAscii"/>
          <w:lang w:val="en-US" w:eastAsia="en-US"/>
        </w:rPr>
        <w:t>te</w:t>
      </w:r>
      <w:r w:rsidRPr="31B5B341" w:rsidR="007F2C99">
        <w:rPr>
          <w:rFonts w:eastAsia="Calibri" w:eastAsiaTheme="minorAscii"/>
          <w:lang w:val="en-US" w:eastAsia="en-US"/>
        </w:rPr>
        <w:t xml:space="preserve"> in 2 tubes</w:t>
      </w:r>
    </w:p>
    <w:p w:rsidRPr="007F2C99" w:rsidR="007F2C99" w:rsidP="00A87C50" w:rsidRDefault="00D94D39" w14:paraId="4E8C9229" w14:textId="46754A4C">
      <w:pPr>
        <w:pStyle w:val="Listenabsatz"/>
        <w:numPr>
          <w:ilvl w:val="0"/>
          <w:numId w:val="10"/>
        </w:numPr>
        <w:spacing w:after="160" w:line="259" w:lineRule="auto"/>
        <w:rPr>
          <w:rFonts w:eastAsiaTheme="minorHAnsi"/>
          <w:lang w:val="en-US" w:eastAsia="en-US"/>
        </w:rPr>
      </w:pPr>
      <w:r w:rsidRPr="31B5B341" w:rsidR="00D94D39">
        <w:rPr>
          <w:rFonts w:eastAsia="Calibri" w:eastAsiaTheme="minorAscii"/>
          <w:lang w:val="en-US" w:eastAsia="en-US"/>
        </w:rPr>
        <w:t>C</w:t>
      </w:r>
      <w:r w:rsidRPr="31B5B341" w:rsidR="007F2C99">
        <w:rPr>
          <w:rFonts w:eastAsia="Calibri" w:eastAsiaTheme="minorAscii"/>
          <w:lang w:val="en-US" w:eastAsia="en-US"/>
        </w:rPr>
        <w:t xml:space="preserve">entrifuge </w:t>
      </w:r>
    </w:p>
    <w:p w:rsidR="00F27755" w:rsidP="31B5B341" w:rsidRDefault="007F2C99" w14:paraId="2AD417BA" w14:textId="20060351">
      <w:p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6A07913A">
        <w:rPr>
          <w:rFonts w:eastAsia="Calibri" w:eastAsiaTheme="minorAscii"/>
          <w:u w:val="single"/>
          <w:lang w:val="en-US" w:eastAsia="en-US"/>
        </w:rPr>
        <w:t>Cuvette P</w:t>
      </w:r>
      <w:r w:rsidRPr="31B5B341" w:rsidR="007F2C99">
        <w:rPr>
          <w:rFonts w:eastAsia="Calibri" w:eastAsiaTheme="minorAscii"/>
          <w:u w:val="single"/>
          <w:lang w:val="en-US" w:eastAsia="en-US"/>
        </w:rPr>
        <w:t>:</w:t>
      </w:r>
      <w:r w:rsidRPr="31B5B341" w:rsidR="007F2C99">
        <w:rPr>
          <w:rFonts w:eastAsia="Calibri" w:eastAsiaTheme="minorAscii"/>
          <w:lang w:val="en-US" w:eastAsia="en-US"/>
        </w:rPr>
        <w:t xml:space="preserve"> </w:t>
      </w:r>
      <w:r w:rsidRPr="31B5B341" w:rsidR="00A87C50">
        <w:rPr>
          <w:rFonts w:eastAsia="Calibri" w:eastAsiaTheme="minorAscii"/>
          <w:lang w:val="en-US" w:eastAsia="en-US"/>
        </w:rPr>
        <w:t xml:space="preserve">    </w:t>
      </w:r>
    </w:p>
    <w:p w:rsidRPr="007F2C99" w:rsidR="007F2C99" w:rsidP="00F27755" w:rsidRDefault="00D94D39" w14:paraId="01D020CA" w14:textId="24D31C9B">
      <w:pPr>
        <w:pStyle w:val="Listenabsatz"/>
        <w:numPr>
          <w:ilvl w:val="0"/>
          <w:numId w:val="12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Take</w:t>
      </w:r>
      <w:r w:rsidRPr="007F2C99" w:rsidR="007F2C99">
        <w:rPr>
          <w:rFonts w:eastAsiaTheme="minorHAnsi"/>
          <w:lang w:val="en-US" w:eastAsia="en-US"/>
        </w:rPr>
        <w:t xml:space="preserve"> 5x20yL (100yL) of the liquid with a </w:t>
      </w:r>
      <w:r w:rsidRPr="007F2C99" w:rsidR="00900C7F">
        <w:rPr>
          <w:rFonts w:eastAsiaTheme="minorHAnsi"/>
          <w:lang w:val="en-US" w:eastAsia="en-US"/>
        </w:rPr>
        <w:t>micro</w:t>
      </w:r>
      <w:r>
        <w:rPr>
          <w:rFonts w:eastAsiaTheme="minorHAnsi"/>
          <w:lang w:val="en-US" w:eastAsia="en-US"/>
        </w:rPr>
        <w:t xml:space="preserve"> pipette</w:t>
      </w:r>
      <w:r w:rsidR="00900C7F">
        <w:rPr>
          <w:rFonts w:eastAsiaTheme="minorHAnsi"/>
          <w:lang w:val="en-US" w:eastAsia="en-US"/>
        </w:rPr>
        <w:t xml:space="preserve"> </w:t>
      </w:r>
      <w:r w:rsidRPr="007F2C99" w:rsidR="007F2C99">
        <w:rPr>
          <w:rFonts w:eastAsiaTheme="minorHAnsi"/>
          <w:lang w:val="en-US" w:eastAsia="en-US"/>
        </w:rPr>
        <w:t xml:space="preserve"> </w:t>
      </w:r>
    </w:p>
    <w:p w:rsidR="00F27755" w:rsidP="31B5B341" w:rsidRDefault="00DB56E4" w14:paraId="4571C9CC" w14:textId="3D63B4BE">
      <w:pPr>
        <w:pStyle w:val="Listenabsatz"/>
        <w:numPr>
          <w:ilvl w:val="0"/>
          <w:numId w:val="12"/>
        </w:num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00DB56E4">
        <w:rPr>
          <w:rFonts w:eastAsia="Calibri" w:eastAsiaTheme="minorAscii"/>
          <w:lang w:val="en-US" w:eastAsia="en-US"/>
        </w:rPr>
        <w:t>Put it</w:t>
      </w:r>
      <w:r w:rsidRPr="31B5B341" w:rsidR="00F27755">
        <w:rPr>
          <w:rFonts w:eastAsia="Calibri" w:eastAsiaTheme="minorAscii"/>
          <w:lang w:val="en-US" w:eastAsia="en-US"/>
        </w:rPr>
        <w:t xml:space="preserve"> in the </w:t>
      </w:r>
      <w:r w:rsidRPr="31B5B341" w:rsidR="0ADCE924">
        <w:rPr>
          <w:rFonts w:eastAsia="Calibri" w:eastAsiaTheme="minorAscii"/>
          <w:lang w:val="en-US" w:eastAsia="en-US"/>
        </w:rPr>
        <w:t>cuvette, label the cuvette</w:t>
      </w:r>
    </w:p>
    <w:p w:rsidRPr="00F27755" w:rsidR="00F27755" w:rsidP="31B5B341" w:rsidRDefault="00D94D39" w14:paraId="01C322B3" w14:textId="50D7801E">
      <w:pPr>
        <w:pStyle w:val="Listenabsatz"/>
        <w:numPr>
          <w:ilvl w:val="0"/>
          <w:numId w:val="12"/>
        </w:num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00D94D39">
        <w:rPr>
          <w:rFonts w:eastAsia="Calibri" w:eastAsiaTheme="minorAscii"/>
          <w:lang w:val="en-US" w:eastAsia="en-US"/>
        </w:rPr>
        <w:t>Add</w:t>
      </w:r>
      <w:r w:rsidRPr="31B5B341" w:rsidR="00F27755">
        <w:rPr>
          <w:rFonts w:eastAsia="Calibri" w:eastAsiaTheme="minorAscii"/>
          <w:lang w:val="en-US" w:eastAsia="en-US"/>
        </w:rPr>
        <w:t xml:space="preserve"> 1000yL of reagent     </w:t>
      </w:r>
    </w:p>
    <w:p w:rsidRPr="00F27755" w:rsidR="00F27755" w:rsidP="31B5B341" w:rsidRDefault="00D94D39" w14:paraId="0C957CAF" w14:textId="407C283D">
      <w:pPr>
        <w:pStyle w:val="Listenabsatz"/>
        <w:numPr>
          <w:ilvl w:val="0"/>
          <w:numId w:val="12"/>
        </w:num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5880FE98">
        <w:rPr>
          <w:rFonts w:eastAsia="Calibri" w:eastAsiaTheme="minorAscii"/>
          <w:lang w:val="en-US" w:eastAsia="en-US"/>
        </w:rPr>
        <w:t xml:space="preserve">Mix by pumping up and down with the micropipette </w:t>
      </w:r>
      <w:r w:rsidRPr="31B5B341" w:rsidR="00F27755">
        <w:rPr>
          <w:rFonts w:eastAsia="Calibri" w:eastAsiaTheme="minorAscii"/>
          <w:lang w:val="en-US" w:eastAsia="en-US"/>
        </w:rPr>
        <w:t xml:space="preserve">                                                                                                                                                                      </w:t>
      </w:r>
    </w:p>
    <w:p w:rsidR="007D7AFC" w:rsidP="31B5B341" w:rsidRDefault="007F2C99" w14:paraId="0FCA8AFF" w14:textId="3DCCD97E">
      <w:p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7740BB15">
        <w:rPr>
          <w:rFonts w:eastAsia="Calibri" w:eastAsiaTheme="minorAscii"/>
          <w:u w:val="single"/>
          <w:lang w:val="en-US" w:eastAsia="en-US"/>
        </w:rPr>
        <w:t>Cuvette blank</w:t>
      </w:r>
      <w:r w:rsidRPr="31B5B341" w:rsidR="007F2C99">
        <w:rPr>
          <w:rFonts w:eastAsia="Calibri" w:eastAsiaTheme="minorAscii"/>
          <w:u w:val="single"/>
          <w:lang w:val="en-US" w:eastAsia="en-US"/>
        </w:rPr>
        <w:t>:</w:t>
      </w:r>
      <w:r w:rsidRPr="31B5B341" w:rsidR="007F2C99">
        <w:rPr>
          <w:rFonts w:eastAsia="Calibri" w:eastAsiaTheme="minorAscii"/>
          <w:lang w:val="en-US" w:eastAsia="en-US"/>
        </w:rPr>
        <w:t xml:space="preserve"> </w:t>
      </w:r>
    </w:p>
    <w:p w:rsidR="007D7AFC" w:rsidP="007D7AFC" w:rsidRDefault="00D94D39" w14:paraId="4A8AB9A2" w14:textId="75E724C8">
      <w:pPr>
        <w:pStyle w:val="Listenabsatz"/>
        <w:numPr>
          <w:ilvl w:val="0"/>
          <w:numId w:val="13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Take</w:t>
      </w:r>
      <w:r w:rsidRPr="007D7AFC" w:rsidR="007F2C99">
        <w:rPr>
          <w:rFonts w:eastAsiaTheme="minorHAnsi"/>
          <w:lang w:val="en-US" w:eastAsia="en-US"/>
        </w:rPr>
        <w:t xml:space="preserve"> 5x20yL (100yL) of the liquid with a </w:t>
      </w:r>
      <w:r w:rsidR="00DB56E4">
        <w:rPr>
          <w:rFonts w:eastAsiaTheme="minorHAnsi"/>
          <w:lang w:val="en-US" w:eastAsia="en-US"/>
        </w:rPr>
        <w:t xml:space="preserve">micro </w:t>
      </w:r>
      <w:r>
        <w:rPr>
          <w:rFonts w:eastAsiaTheme="minorHAnsi"/>
          <w:lang w:val="en-US" w:eastAsia="en-US"/>
        </w:rPr>
        <w:t>p</w:t>
      </w:r>
      <w:r w:rsidR="00DB56E4">
        <w:rPr>
          <w:rFonts w:eastAsiaTheme="minorHAnsi"/>
          <w:lang w:val="en-US" w:eastAsia="en-US"/>
        </w:rPr>
        <w:t xml:space="preserve">ipette </w:t>
      </w:r>
    </w:p>
    <w:p w:rsidR="007D7AFC" w:rsidP="31B5B341" w:rsidRDefault="00B94611" w14:paraId="0768DEF8" w14:textId="47529F77">
      <w:pPr>
        <w:pStyle w:val="Listenabsatz"/>
        <w:numPr>
          <w:ilvl w:val="0"/>
          <w:numId w:val="13"/>
        </w:num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00B94611">
        <w:rPr>
          <w:rFonts w:eastAsia="Calibri" w:eastAsiaTheme="minorAscii"/>
          <w:lang w:val="en-US" w:eastAsia="en-US"/>
        </w:rPr>
        <w:t>P</w:t>
      </w:r>
      <w:r w:rsidRPr="31B5B341" w:rsidR="00C85D3C">
        <w:rPr>
          <w:rFonts w:eastAsia="Calibri" w:eastAsiaTheme="minorAscii"/>
          <w:lang w:val="en-US" w:eastAsia="en-US"/>
        </w:rPr>
        <w:t>ut it</w:t>
      </w:r>
      <w:r w:rsidRPr="31B5B341" w:rsidR="007F2C99">
        <w:rPr>
          <w:rFonts w:eastAsia="Calibri" w:eastAsiaTheme="minorAscii"/>
          <w:lang w:val="en-US" w:eastAsia="en-US"/>
        </w:rPr>
        <w:t xml:space="preserve"> in the </w:t>
      </w:r>
      <w:r w:rsidRPr="31B5B341" w:rsidR="2B8A768B">
        <w:rPr>
          <w:rFonts w:eastAsia="Calibri" w:eastAsiaTheme="minorAscii"/>
          <w:lang w:val="en-US" w:eastAsia="en-US"/>
        </w:rPr>
        <w:t>cuvette</w:t>
      </w:r>
    </w:p>
    <w:p w:rsidRPr="007F2C99" w:rsidR="007F2C99" w:rsidP="007D7AFC" w:rsidRDefault="00D94D39" w14:paraId="28869C75" w14:textId="21E92D58">
      <w:pPr>
        <w:pStyle w:val="Listenabsatz"/>
        <w:numPr>
          <w:ilvl w:val="0"/>
          <w:numId w:val="13"/>
        </w:numPr>
        <w:spacing w:after="160" w:line="259" w:lineRule="auto"/>
        <w:rPr>
          <w:rFonts w:eastAsiaTheme="minorHAnsi"/>
          <w:lang w:val="en-US" w:eastAsia="en-US"/>
        </w:rPr>
      </w:pPr>
      <w:r w:rsidRPr="31B5B341" w:rsidR="00D94D39">
        <w:rPr>
          <w:rFonts w:eastAsia="Calibri" w:eastAsiaTheme="minorAscii"/>
          <w:lang w:val="en-US" w:eastAsia="en-US"/>
        </w:rPr>
        <w:t>A</w:t>
      </w:r>
      <w:r w:rsidRPr="31B5B341" w:rsidR="007F2C99">
        <w:rPr>
          <w:rFonts w:eastAsia="Calibri" w:eastAsiaTheme="minorAscii"/>
          <w:lang w:val="en-US" w:eastAsia="en-US"/>
        </w:rPr>
        <w:t>dd</w:t>
      </w:r>
      <w:r w:rsidRPr="31B5B341" w:rsidR="007F2C99">
        <w:rPr>
          <w:rFonts w:eastAsia="Calibri" w:eastAsiaTheme="minorAscii"/>
          <w:lang w:val="en-US" w:eastAsia="en-US"/>
        </w:rPr>
        <w:t xml:space="preserve"> 1000yL of distilled wate</w:t>
      </w:r>
      <w:r w:rsidRPr="31B5B341" w:rsidR="00F51154">
        <w:rPr>
          <w:rFonts w:eastAsia="Calibri" w:eastAsiaTheme="minorAscii"/>
          <w:lang w:val="en-US" w:eastAsia="en-US"/>
        </w:rPr>
        <w:t>r</w:t>
      </w:r>
    </w:p>
    <w:p w:rsidR="72C7F59B" w:rsidP="31B5B341" w:rsidRDefault="72C7F59B" w14:paraId="7657D632" w14:textId="285BD9B4">
      <w:pPr>
        <w:pStyle w:val="Listenabsatz"/>
        <w:numPr>
          <w:ilvl w:val="0"/>
          <w:numId w:val="13"/>
        </w:numPr>
        <w:spacing w:after="160" w:line="259" w:lineRule="auto"/>
        <w:rPr>
          <w:rFonts w:eastAsia="Calibri" w:eastAsiaTheme="minorAscii"/>
          <w:lang w:val="en-US" w:eastAsia="en-US"/>
        </w:rPr>
      </w:pPr>
      <w:r w:rsidRPr="31B5B341" w:rsidR="72C7F59B">
        <w:rPr>
          <w:rFonts w:eastAsia="Calibri" w:eastAsiaTheme="minorAscii"/>
          <w:lang w:val="en-US" w:eastAsia="en-US"/>
        </w:rPr>
        <w:t>Mix by pumping up and down with the micropipette</w:t>
      </w:r>
    </w:p>
    <w:p w:rsidRPr="007D7AFC" w:rsidR="007D7AFC" w:rsidP="007D7AFC" w:rsidRDefault="007D7AFC" w14:paraId="2EBD0C32" w14:textId="77777777">
      <w:pPr>
        <w:pStyle w:val="Listenabsatz"/>
        <w:spacing w:after="160" w:line="259" w:lineRule="auto"/>
        <w:rPr>
          <w:rFonts w:eastAsiaTheme="minorHAnsi"/>
          <w:lang w:val="en-US" w:eastAsia="en-US"/>
        </w:rPr>
      </w:pPr>
    </w:p>
    <w:p w:rsidRPr="0069055A" w:rsidR="007F2C99" w:rsidP="0069055A" w:rsidRDefault="007F2C99" w14:paraId="61B970FB" w14:textId="62E3CBAA">
      <w:pPr>
        <w:pStyle w:val="Listenabsatz"/>
        <w:numPr>
          <w:ilvl w:val="0"/>
          <w:numId w:val="14"/>
        </w:numPr>
        <w:spacing w:after="160" w:line="259" w:lineRule="auto"/>
        <w:rPr>
          <w:rFonts w:eastAsiaTheme="minorHAnsi"/>
          <w:i/>
          <w:lang w:val="en-US" w:eastAsia="en-US"/>
        </w:rPr>
      </w:pPr>
      <w:r w:rsidRPr="007D7AFC">
        <w:rPr>
          <w:rFonts w:eastAsiaTheme="minorHAnsi"/>
          <w:i/>
          <w:lang w:val="en-US" w:eastAsia="en-US"/>
        </w:rPr>
        <w:t>Slightly mix and wait for 15 min</w:t>
      </w:r>
    </w:p>
    <w:p w:rsidRPr="0069055A" w:rsidR="007F2C99" w:rsidP="31B5B341" w:rsidRDefault="007F2C99" w14:paraId="110D96D9" w14:textId="3AF1CCCE">
      <w:pPr>
        <w:pStyle w:val="Listenabsatz"/>
        <w:numPr>
          <w:ilvl w:val="0"/>
          <w:numId w:val="14"/>
        </w:numPr>
        <w:spacing w:after="160" w:line="259" w:lineRule="auto"/>
        <w:rPr>
          <w:rFonts w:eastAsia="Calibri" w:eastAsiaTheme="minorAscii"/>
          <w:i w:val="1"/>
          <w:iCs w:val="1"/>
          <w:lang w:val="en-US" w:eastAsia="en-US"/>
        </w:rPr>
      </w:pPr>
      <w:r w:rsidRPr="31B5B341" w:rsidR="152F8FD1">
        <w:rPr>
          <w:rFonts w:eastAsia="Calibri" w:eastAsiaTheme="minorAscii"/>
          <w:lang w:val="en-US" w:eastAsia="en-US"/>
        </w:rPr>
        <w:t>M</w:t>
      </w:r>
      <w:r w:rsidRPr="31B5B341" w:rsidR="007F2C99">
        <w:rPr>
          <w:rFonts w:eastAsia="Calibri" w:eastAsiaTheme="minorAscii"/>
          <w:lang w:val="en-US" w:eastAsia="en-US"/>
        </w:rPr>
        <w:t xml:space="preserve">easure in the photometer with </w:t>
      </w:r>
      <w:r w:rsidRPr="31B5B341" w:rsidR="00C85D3C">
        <w:rPr>
          <w:rFonts w:eastAsia="Calibri" w:eastAsiaTheme="minorAscii"/>
          <w:lang w:val="en-US" w:eastAsia="en-US"/>
        </w:rPr>
        <w:t>a</w:t>
      </w:r>
      <w:r w:rsidRPr="31B5B341" w:rsidR="007F2C99">
        <w:rPr>
          <w:rFonts w:eastAsia="Calibri" w:eastAsiaTheme="minorAscii"/>
          <w:lang w:val="en-US" w:eastAsia="en-US"/>
        </w:rPr>
        <w:t xml:space="preserve"> wavelength</w:t>
      </w:r>
      <w:r w:rsidRPr="31B5B341" w:rsidR="00C85D3C">
        <w:rPr>
          <w:rFonts w:eastAsia="Calibri" w:eastAsiaTheme="minorAscii"/>
          <w:lang w:val="en-US" w:eastAsia="en-US"/>
        </w:rPr>
        <w:t xml:space="preserve"> of 340nm</w:t>
      </w:r>
    </w:p>
    <w:p w:rsidRPr="00BE1DC8" w:rsidR="007F2C99" w:rsidP="007F2C99" w:rsidRDefault="007F2C99" w14:paraId="374F99ED" w14:textId="2780FE9B">
      <w:pPr>
        <w:pStyle w:val="Listenabsatz"/>
        <w:numPr>
          <w:ilvl w:val="0"/>
          <w:numId w:val="14"/>
        </w:numPr>
        <w:spacing w:after="160" w:line="259" w:lineRule="auto"/>
        <w:rPr>
          <w:rFonts w:eastAsiaTheme="minorHAnsi"/>
          <w:i/>
          <w:lang w:val="en-US" w:eastAsia="en-US"/>
        </w:rPr>
      </w:pPr>
      <w:r w:rsidRPr="007F2C99">
        <w:rPr>
          <w:rFonts w:eastAsiaTheme="minorHAnsi"/>
          <w:lang w:val="en-US" w:eastAsia="en-US"/>
        </w:rPr>
        <w:t>Calculate the glucose concentration:</w:t>
      </w:r>
    </w:p>
    <w:p w:rsidRPr="001D0A2E" w:rsidR="007F2C99" w:rsidP="007F2C99" w:rsidRDefault="007F2C99" w14:paraId="03D0FC75" w14:textId="5F59AD72">
      <w:pPr>
        <w:spacing w:after="240" w:line="360" w:lineRule="auto"/>
        <w:rPr>
          <w:rFonts w:ascii="Open Sans" w:hAnsi="Open Sans" w:cs="Arial"/>
          <w:sz w:val="24"/>
          <w:lang w:val="en-US" w:eastAsia="en-US"/>
        </w:rPr>
      </w:pPr>
      <m:oMathPara>
        <m:oMath>
          <m:r>
            <w:rPr>
              <w:rFonts w:ascii="Cambria Math" w:hAnsi="Cambria Math" w:cs="Arial" w:eastAsiaTheme="minorHAnsi"/>
              <w:sz w:val="24"/>
              <w:lang w:eastAsia="en-US"/>
            </w:rPr>
            <m:t>c</m:t>
          </m:r>
          <m:r>
            <w:rPr>
              <w:rFonts w:ascii="Cambria Math" w:hAnsi="Cambria Math" w:cs="Arial" w:eastAsiaTheme="minorHAnsi"/>
              <w:sz w:val="24"/>
              <w:lang w:val="en-US" w:eastAsia="en-US"/>
            </w:rPr>
            <m:t xml:space="preserve">= </m:t>
          </m:r>
          <m:f>
            <m:fPr>
              <m:ctrlPr>
                <w:rPr>
                  <w:rFonts w:ascii="Cambria Math" w:hAnsi="Cambria Math" w:cs="Arial" w:eastAsiaTheme="minorHAnsi"/>
                  <w:i/>
                  <w:sz w:val="24"/>
                  <w:lang w:eastAsia="en-US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Arial" w:eastAsiaTheme="minorHAnsi"/>
                      <w:i/>
                      <w:sz w:val="24"/>
                      <w:lang w:eastAsia="en-US"/>
                    </w:rPr>
                  </m:ctrlPr>
                </m:dPr>
                <m:e>
                  <m:r>
                    <w:rPr>
                      <w:rFonts w:ascii="Cambria Math" w:hAnsi="Cambria Math" w:cs="Arial" w:eastAsiaTheme="minorHAnsi"/>
                      <w:sz w:val="24"/>
                      <w:lang w:eastAsia="en-US"/>
                    </w:rPr>
                    <m:t>E</m:t>
                  </m:r>
                  <m:r>
                    <w:rPr>
                      <w:rFonts w:ascii="Cambria Math" w:hAnsi="Cambria Math" w:cs="Arial" w:eastAsiaTheme="minorHAnsi"/>
                      <w:sz w:val="24"/>
                      <w:lang w:val="en-US" w:eastAsia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 w:eastAsiaTheme="minorHAnsi"/>
                          <w:i/>
                          <w:sz w:val="24"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 w:eastAsiaTheme="minorHAnsi"/>
                          <w:sz w:val="24"/>
                          <w:lang w:eastAsia="en-US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Arial" w:eastAsiaTheme="minorHAnsi"/>
                          <w:sz w:val="24"/>
                          <w:lang w:eastAsia="en-US"/>
                        </w:rPr>
                        <m:t>control</m:t>
                      </m:r>
                    </m:sub>
                  </m:sSub>
                </m:e>
              </m:d>
              <m:r>
                <w:rPr>
                  <w:rFonts w:ascii="Cambria Math" w:hAnsi="Cambria Math" w:cs="Arial" w:eastAsiaTheme="minorHAnsi"/>
                  <w:sz w:val="24"/>
                  <w:lang w:val="en-US" w:eastAsia="en-US"/>
                </w:rPr>
                <m:t>*11*180,2*</m:t>
              </m:r>
              <m:r>
                <w:rPr>
                  <w:rFonts w:ascii="Cambria Math" w:hAnsi="Cambria Math" w:cs="Arial" w:eastAsiaTheme="minorHAnsi"/>
                  <w:sz w:val="24"/>
                  <w:lang w:eastAsia="en-US"/>
                </w:rPr>
                <m:t>D</m:t>
              </m:r>
            </m:num>
            <m:den>
              <m:r>
                <m:rPr>
                  <m:nor/>
                </m:rPr>
                <w:rPr>
                  <w:rFonts w:ascii="Cambria Math" w:hAnsi="Cambria Math" w:cs="Arial" w:eastAsiaTheme="minorHAnsi"/>
                  <w:sz w:val="24"/>
                  <w:lang w:eastAsia="en-US"/>
                </w:rPr>
                <m:t>ε</m:t>
              </m:r>
              <m:r>
                <m:rPr>
                  <m:nor/>
                </m:rPr>
                <w:rPr>
                  <w:rFonts w:ascii="Cambria Math" w:hAnsi="Cambria Math" w:cs="Arial" w:eastAsiaTheme="minorHAnsi"/>
                  <w:sz w:val="24"/>
                  <w:lang w:val="en-US" w:eastAsia="en-US"/>
                </w:rPr>
                <m:t xml:space="preserve"> * d * 1000</m:t>
              </m:r>
            </m:den>
          </m:f>
        </m:oMath>
      </m:oMathPara>
    </w:p>
    <w:p w:rsidRPr="001D0A2E" w:rsidR="001D0A2E" w:rsidP="001D0A2E" w:rsidRDefault="001D0A2E" w14:paraId="0E5FD84B" w14:textId="55225748">
      <w:pPr>
        <w:spacing w:after="240" w:line="360" w:lineRule="auto"/>
        <w:jc w:val="center"/>
        <w:rPr>
          <w:rFonts w:cstheme="minorHAnsi"/>
          <w:lang w:val="en-US" w:eastAsia="en-US"/>
        </w:rPr>
      </w:pPr>
      <w:r>
        <w:rPr>
          <w:rFonts w:cstheme="minorHAnsi"/>
          <w:lang w:val="en-US" w:eastAsia="en-US"/>
        </w:rPr>
        <w:t xml:space="preserve">Or </w:t>
      </w:r>
      <w:proofErr w:type="spellStart"/>
      <w:r>
        <w:rPr>
          <w:rFonts w:cstheme="minorHAnsi"/>
          <w:lang w:val="en-US" w:eastAsia="en-US"/>
        </w:rPr>
        <w:t>simplyfied</w:t>
      </w:r>
      <w:proofErr w:type="spellEnd"/>
    </w:p>
    <w:p w:rsidRPr="007F2C99" w:rsidR="007F2C99" w:rsidP="007F2C99" w:rsidRDefault="007F2C99" w14:paraId="0371C270" w14:textId="2232A57B">
      <w:pPr>
        <w:spacing w:after="240" w:line="360" w:lineRule="auto"/>
        <w:rPr>
          <w:rFonts w:ascii="Open Sans" w:hAnsi="Open Sans" w:cs="Arial" w:eastAsiaTheme="minorHAnsi"/>
          <w:sz w:val="24"/>
          <w:lang w:eastAsia="en-US"/>
        </w:rPr>
      </w:pPr>
      <m:oMathPara>
        <m:oMath>
          <m:r>
            <w:rPr>
              <w:rFonts w:ascii="Cambria Math" w:hAnsi="Cambria Math" w:cs="Arial" w:eastAsiaTheme="minorHAnsi"/>
              <w:sz w:val="24"/>
              <w:lang w:eastAsia="en-US"/>
            </w:rPr>
            <m:t>c=0,319*</m:t>
          </m:r>
          <m:d>
            <m:dPr>
              <m:ctrlPr>
                <w:rPr>
                  <w:rFonts w:ascii="Cambria Math" w:hAnsi="Cambria Math" w:cs="Arial" w:eastAsiaTheme="minorHAnsi"/>
                  <w:i/>
                  <w:sz w:val="24"/>
                  <w:lang w:eastAsia="en-US"/>
                </w:rPr>
              </m:ctrlPr>
            </m:dPr>
            <m:e>
              <m:r>
                <w:rPr>
                  <w:rFonts w:ascii="Cambria Math" w:hAnsi="Cambria Math" w:cs="Arial" w:eastAsiaTheme="minorHAnsi"/>
                  <w:sz w:val="24"/>
                  <w:lang w:eastAsia="en-US"/>
                </w:rPr>
                <m:t>E-</m:t>
              </m:r>
              <m:sSub>
                <m:sSubPr>
                  <m:ctrlPr>
                    <w:rPr>
                      <w:rFonts w:ascii="Cambria Math" w:hAnsi="Cambria Math" w:cs="Arial" w:eastAsiaTheme="minorHAnsi"/>
                      <w:i/>
                      <w:sz w:val="24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Arial" w:eastAsiaTheme="minorHAnsi"/>
                      <w:sz w:val="24"/>
                      <w:lang w:eastAsia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Arial" w:eastAsiaTheme="minorHAnsi"/>
                      <w:sz w:val="24"/>
                      <w:lang w:eastAsia="en-US"/>
                    </w:rPr>
                    <m:t>control</m:t>
                  </m:r>
                </m:sub>
              </m:sSub>
            </m:e>
          </m:d>
          <m:r>
            <w:rPr>
              <w:rFonts w:ascii="Cambria Math" w:hAnsi="Cambria Math" w:cs="Arial" w:eastAsiaTheme="minorHAnsi"/>
              <w:sz w:val="24"/>
              <w:lang w:eastAsia="en-US"/>
            </w:rPr>
            <m:t>*D</m:t>
          </m:r>
        </m:oMath>
      </m:oMathPara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4061"/>
      </w:tblGrid>
      <w:tr w:rsidRPr="001D0A2E" w:rsidR="00FB38BB" w:rsidTr="00FB5D21" w14:paraId="45E3329B" w14:textId="77777777">
        <w:trPr>
          <w:trHeight w:val="93"/>
        </w:trPr>
        <w:tc>
          <w:tcPr>
            <w:tcW w:w="1129" w:type="dxa"/>
          </w:tcPr>
          <w:p w:rsidRPr="0069055A" w:rsidR="00FB38BB" w:rsidP="00FB5D21" w:rsidRDefault="0069055A" w14:paraId="5BCEA9E7" w14:textId="58F44643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>E</w:t>
            </w:r>
          </w:p>
        </w:tc>
        <w:tc>
          <w:tcPr>
            <w:tcW w:w="4061" w:type="dxa"/>
          </w:tcPr>
          <w:p w:rsidRPr="00FB38BB" w:rsidR="00FB38BB" w:rsidP="00FB5D21" w:rsidRDefault="00FB38BB" w14:paraId="2258DB56" w14:textId="44BA5B3B">
            <w:pPr>
              <w:rPr>
                <w:lang w:val="en-US"/>
              </w:rPr>
            </w:pPr>
            <w:r w:rsidRPr="00FB38BB">
              <w:rPr>
                <w:lang w:val="en-US"/>
              </w:rPr>
              <w:t xml:space="preserve">Extinction of the probe (Tube P)                                                                                                                             </w:t>
            </w:r>
          </w:p>
        </w:tc>
      </w:tr>
      <w:tr w:rsidRPr="00491C05" w:rsidR="00FB38BB" w:rsidTr="00FB5D21" w14:paraId="17029B13" w14:textId="77777777">
        <w:trPr>
          <w:trHeight w:val="141"/>
        </w:trPr>
        <w:tc>
          <w:tcPr>
            <w:tcW w:w="1129" w:type="dxa"/>
          </w:tcPr>
          <w:p w:rsidRPr="0069055A" w:rsidR="00FB38BB" w:rsidP="00FB5D21" w:rsidRDefault="00000000" w14:paraId="38193F46" w14:textId="770410E1">
            <w:pPr>
              <w:rPr>
                <w:b/>
                <w:bCs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4"/>
                      <w:szCs w:val="24"/>
                    </w:rPr>
                    <m:t>control</m:t>
                  </m:r>
                </m:sub>
              </m:sSub>
            </m:oMath>
            <w:r w:rsidRPr="0069055A" w:rsidR="00FB38BB">
              <w:rPr>
                <w:b/>
                <w:bCs/>
                <w:sz w:val="24"/>
                <w:szCs w:val="24"/>
                <w:lang w:val="en-US"/>
              </w:rPr>
              <w:t xml:space="preserve">                                                                                                       </w:t>
            </w:r>
          </w:p>
        </w:tc>
        <w:tc>
          <w:tcPr>
            <w:tcW w:w="4061" w:type="dxa"/>
          </w:tcPr>
          <w:p w:rsidR="00937047" w:rsidP="00933456" w:rsidRDefault="00FB38BB" w14:paraId="78FDD609" w14:textId="336C90B9">
            <w:pPr>
              <w:outlineLvl w:val="0"/>
              <w:rPr>
                <w:lang w:val="en-US"/>
              </w:rPr>
            </w:pPr>
            <w:r w:rsidRPr="00FB38BB">
              <w:rPr>
                <w:lang w:val="en-US"/>
              </w:rPr>
              <w:t>E of Tube 0 +</w:t>
            </w:r>
            <w:r w:rsidR="00491C05">
              <w:rPr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chemicals</m:t>
                  </m:r>
                </m:sub>
              </m:sSub>
            </m:oMath>
          </w:p>
          <w:p w:rsidRPr="00FB38BB" w:rsidR="00FB38BB" w:rsidP="00FB5D21" w:rsidRDefault="00000000" w14:paraId="3B9D278A" w14:textId="3D3181F0">
            <w:pPr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chemicals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  </m:t>
              </m:r>
            </m:oMath>
            <w:r w:rsidRPr="00FB38BB" w:rsidR="00FB38BB">
              <w:rPr>
                <w:lang w:val="en-US"/>
              </w:rPr>
              <w:t xml:space="preserve">are the one, already measured. (See </w:t>
            </w:r>
            <w:r w:rsidR="00491C05">
              <w:rPr>
                <w:lang w:val="en-US"/>
              </w:rPr>
              <w:t xml:space="preserve">at </w:t>
            </w:r>
            <w:r w:rsidRPr="00FB38BB" w:rsidR="00FB38BB">
              <w:rPr>
                <w:lang w:val="en-US"/>
              </w:rPr>
              <w:t>the blackboard)</w:t>
            </w:r>
          </w:p>
        </w:tc>
      </w:tr>
      <w:tr w:rsidRPr="001D0A2E" w:rsidR="00FB38BB" w:rsidTr="00FB5D21" w14:paraId="783051C7" w14:textId="77777777">
        <w:trPr>
          <w:trHeight w:val="368"/>
        </w:trPr>
        <w:tc>
          <w:tcPr>
            <w:tcW w:w="1129" w:type="dxa"/>
          </w:tcPr>
          <w:p w:rsidRPr="0069055A" w:rsidR="00FB38BB" w:rsidP="00FB5D21" w:rsidRDefault="0069055A" w14:paraId="5A03D562" w14:textId="4C34842C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4061" w:type="dxa"/>
          </w:tcPr>
          <w:p w:rsidRPr="00FB38BB" w:rsidR="00FB38BB" w:rsidP="00FB5D21" w:rsidRDefault="00FB38BB" w14:paraId="601DF441" w14:textId="2EEB611C">
            <w:pPr>
              <w:rPr>
                <w:lang w:val="en-US"/>
              </w:rPr>
            </w:pPr>
            <w:r w:rsidRPr="00FB38BB">
              <w:rPr>
                <w:lang w:val="en-US"/>
              </w:rPr>
              <w:t xml:space="preserve">Dilution-factor due to 100yL of volume of the probe + 1000yL reagent </w:t>
            </w:r>
          </w:p>
        </w:tc>
      </w:tr>
      <w:tr w:rsidR="00FB38BB" w:rsidTr="00FB5D21" w14:paraId="2502615E" w14:textId="77777777">
        <w:trPr>
          <w:trHeight w:val="136"/>
        </w:trPr>
        <w:tc>
          <w:tcPr>
            <w:tcW w:w="1129" w:type="dxa"/>
          </w:tcPr>
          <w:p w:rsidRPr="0069055A" w:rsidR="00FB38BB" w:rsidP="00FB5D21" w:rsidRDefault="0069055A" w14:paraId="70BE3C45" w14:textId="0C827AC2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>180,2</w:t>
            </w:r>
            <w:r w:rsidRPr="0069055A" w:rsidR="00FB38BB">
              <w:rPr>
                <w:b/>
                <w:bCs/>
                <w:sz w:val="24"/>
                <w:szCs w:val="24"/>
                <w:lang w:val="en-US"/>
              </w:rPr>
              <w:t xml:space="preserve">                                                                                       </w:t>
            </w:r>
          </w:p>
        </w:tc>
        <w:tc>
          <w:tcPr>
            <w:tcW w:w="4061" w:type="dxa"/>
          </w:tcPr>
          <w:p w:rsidRPr="00FB38BB" w:rsidR="00FB38BB" w:rsidP="00FB5D21" w:rsidRDefault="00937047" w14:paraId="4D1B225E" w14:textId="1D1AB3F2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Pr="00FB38BB" w:rsidR="00FB38BB">
              <w:rPr>
                <w:lang w:val="en-US"/>
              </w:rPr>
              <w:t>olecular mass of glucose</w:t>
            </w:r>
          </w:p>
        </w:tc>
      </w:tr>
      <w:tr w:rsidRPr="001D0A2E" w:rsidR="00FB38BB" w:rsidTr="00FB5D21" w14:paraId="358F14CE" w14:textId="77777777">
        <w:trPr>
          <w:trHeight w:val="126"/>
        </w:trPr>
        <w:tc>
          <w:tcPr>
            <w:tcW w:w="1129" w:type="dxa"/>
          </w:tcPr>
          <w:p w:rsidRPr="0069055A" w:rsidR="00FB38BB" w:rsidP="00FB5D21" w:rsidRDefault="00FB38BB" w14:paraId="675E183B" w14:textId="217B4B49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 xml:space="preserve">ε </w:t>
            </w:r>
          </w:p>
        </w:tc>
        <w:tc>
          <w:tcPr>
            <w:tcW w:w="4061" w:type="dxa"/>
          </w:tcPr>
          <w:p w:rsidRPr="00FB38BB" w:rsidR="00FB38BB" w:rsidP="00FB5D21" w:rsidRDefault="00937047" w14:paraId="1FD47B68" w14:textId="6025778C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  <w:r w:rsidRPr="00FB38BB" w:rsidR="00FB38BB">
              <w:rPr>
                <w:lang w:val="en-US"/>
              </w:rPr>
              <w:t>xtinction coefficient for the reactant</w:t>
            </w:r>
          </w:p>
        </w:tc>
      </w:tr>
      <w:tr w:rsidRPr="001D0A2E" w:rsidR="00FB38BB" w:rsidTr="00FB5D21" w14:paraId="32E50225" w14:textId="77777777">
        <w:trPr>
          <w:trHeight w:val="126"/>
        </w:trPr>
        <w:tc>
          <w:tcPr>
            <w:tcW w:w="1129" w:type="dxa"/>
          </w:tcPr>
          <w:p w:rsidRPr="0069055A" w:rsidR="00FB38BB" w:rsidP="00FB5D21" w:rsidRDefault="00FB38BB" w14:paraId="4D1DFC60" w14:textId="3F3FB51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>d</w:t>
            </w:r>
          </w:p>
        </w:tc>
        <w:tc>
          <w:tcPr>
            <w:tcW w:w="4061" w:type="dxa"/>
          </w:tcPr>
          <w:p w:rsidRPr="00FB38BB" w:rsidR="00FB38BB" w:rsidP="00FB5D21" w:rsidRDefault="00937047" w14:paraId="1267CB0A" w14:textId="54F73924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  <w:r w:rsidRPr="000F3E4C" w:rsidR="00FB38BB">
              <w:rPr>
                <w:lang w:val="en-US"/>
              </w:rPr>
              <w:t xml:space="preserve">ength of cuvette </w:t>
            </w:r>
            <w:r w:rsidR="001D0A2E">
              <w:rPr>
                <w:lang w:val="en-US"/>
              </w:rPr>
              <w:t>(1cm)</w:t>
            </w:r>
          </w:p>
        </w:tc>
      </w:tr>
      <w:tr w:rsidRPr="001D0A2E" w:rsidR="001D0A2E" w:rsidTr="00FB5D21" w14:paraId="5BD1787A" w14:textId="77777777">
        <w:trPr>
          <w:trHeight w:val="126"/>
        </w:trPr>
        <w:tc>
          <w:tcPr>
            <w:tcW w:w="1129" w:type="dxa"/>
          </w:tcPr>
          <w:p w:rsidRPr="0069055A" w:rsidR="001D0A2E" w:rsidP="00FB5D21" w:rsidRDefault="001D0A2E" w14:paraId="12B54E66" w14:textId="2D47033D">
            <w:pPr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0,319</w:t>
            </w:r>
          </w:p>
        </w:tc>
        <w:tc>
          <w:tcPr>
            <w:tcW w:w="4061" w:type="dxa"/>
          </w:tcPr>
          <w:p w:rsidR="001D0A2E" w:rsidP="00FB5D21" w:rsidRDefault="001D0A2E" w14:paraId="508D67BC" w14:textId="6E9F50C3">
            <w:pPr>
              <w:rPr>
                <w:lang w:val="en-US"/>
              </w:rPr>
            </w:pPr>
            <w:r>
              <w:rPr>
                <w:lang w:val="en-US"/>
              </w:rPr>
              <w:t xml:space="preserve">In this factor </w:t>
            </w:r>
            <w:r w:rsidRPr="001D0A2E">
              <w:rPr>
                <w:sz w:val="24"/>
                <w:szCs w:val="24"/>
                <w:lang w:val="en-US"/>
              </w:rPr>
              <w:t>ε</w:t>
            </w:r>
            <w:r>
              <w:rPr>
                <w:sz w:val="24"/>
                <w:szCs w:val="24"/>
                <w:lang w:val="en-US"/>
              </w:rPr>
              <w:t xml:space="preserve">, d, the molecular mass, our dilution factor 11 is </w:t>
            </w:r>
            <w:proofErr w:type="spellStart"/>
            <w:r>
              <w:rPr>
                <w:sz w:val="24"/>
                <w:szCs w:val="24"/>
                <w:lang w:val="en-US"/>
              </w:rPr>
              <w:t>summarised</w:t>
            </w:r>
            <w:proofErr w:type="spellEnd"/>
          </w:p>
        </w:tc>
      </w:tr>
      <w:tr w:rsidR="00FB38BB" w:rsidTr="00FB5D21" w14:paraId="50AAE18A" w14:textId="77777777">
        <w:trPr>
          <w:trHeight w:val="88"/>
        </w:trPr>
        <w:tc>
          <w:tcPr>
            <w:tcW w:w="1129" w:type="dxa"/>
          </w:tcPr>
          <w:p w:rsidRPr="0069055A" w:rsidR="00FB38BB" w:rsidP="00FB5D21" w:rsidRDefault="00FB38BB" w14:paraId="1690122C" w14:textId="3B68D1A7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>D</w:t>
            </w:r>
          </w:p>
        </w:tc>
        <w:tc>
          <w:tcPr>
            <w:tcW w:w="4061" w:type="dxa"/>
          </w:tcPr>
          <w:p w:rsidRPr="00FB38BB" w:rsidR="00FB38BB" w:rsidP="00FB5D21" w:rsidRDefault="00937047" w14:paraId="3015D576" w14:textId="49436713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Pr="000F3E4C" w:rsidR="00FB38BB">
              <w:rPr>
                <w:lang w:val="en-US"/>
              </w:rPr>
              <w:t>ilution factor if necessar</w:t>
            </w:r>
            <w:r w:rsidR="00FB38BB">
              <w:rPr>
                <w:lang w:val="en-US"/>
              </w:rPr>
              <w:t>y</w:t>
            </w:r>
          </w:p>
        </w:tc>
      </w:tr>
      <w:tr w:rsidRPr="001D0A2E" w:rsidR="0069055A" w:rsidTr="00FB5D21" w14:paraId="4D1B1A6C" w14:textId="77777777">
        <w:trPr>
          <w:trHeight w:val="88"/>
        </w:trPr>
        <w:tc>
          <w:tcPr>
            <w:tcW w:w="1129" w:type="dxa"/>
          </w:tcPr>
          <w:p w:rsidRPr="0069055A" w:rsidR="0069055A" w:rsidP="00FB5D21" w:rsidRDefault="0069055A" w14:paraId="26C63EDB" w14:textId="7A8FEAEA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9055A">
              <w:rPr>
                <w:b/>
                <w:bCs/>
                <w:sz w:val="24"/>
                <w:szCs w:val="24"/>
                <w:lang w:val="en-US"/>
              </w:rPr>
              <w:t>c</w:t>
            </w:r>
          </w:p>
        </w:tc>
        <w:tc>
          <w:tcPr>
            <w:tcW w:w="4061" w:type="dxa"/>
          </w:tcPr>
          <w:p w:rsidRPr="000F3E4C" w:rsidR="0069055A" w:rsidP="00FB5D21" w:rsidRDefault="00937047" w14:paraId="1E661407" w14:textId="66E0CC73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0F3E4C" w:rsidR="0069055A">
              <w:rPr>
                <w:lang w:val="en-US"/>
              </w:rPr>
              <w:t>oncentration of glucose [mg/mL)</w:t>
            </w:r>
          </w:p>
        </w:tc>
      </w:tr>
    </w:tbl>
    <w:p w:rsidRPr="0069055A" w:rsidR="00272E2B" w:rsidP="0069055A" w:rsidRDefault="00430DF7" w14:paraId="2C78836C" w14:textId="24A0DFA3">
      <w:pPr>
        <w:spacing w:after="240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 xml:space="preserve">                                                                                                        </w:t>
      </w:r>
    </w:p>
    <w:p w:rsidRPr="001D0A2E" w:rsidR="007F2C99" w:rsidP="00AC57E6" w:rsidRDefault="00827043" w14:paraId="49D5D433" w14:textId="66401F85">
      <w:pPr>
        <w:pStyle w:val="Listenabsatz"/>
        <w:numPr>
          <w:ilvl w:val="0"/>
          <w:numId w:val="16"/>
        </w:numPr>
        <w:spacing w:after="240" w:line="360" w:lineRule="auto"/>
        <w:rPr>
          <w:rFonts w:eastAsiaTheme="minorHAnsi"/>
          <w:lang w:val="en-US" w:eastAsia="en-US"/>
        </w:rPr>
      </w:pPr>
      <w:r w:rsidRPr="001D0A2E">
        <w:rPr>
          <w:rFonts w:eastAsiaTheme="minorHAnsi"/>
          <w:lang w:val="en-US" w:eastAsia="en-US"/>
        </w:rPr>
        <w:t xml:space="preserve">Create </w:t>
      </w:r>
      <w:r w:rsidRPr="001D0A2E" w:rsidR="00AC57E6">
        <w:rPr>
          <w:rFonts w:eastAsiaTheme="minorHAnsi"/>
          <w:lang w:val="en-US" w:eastAsia="en-US"/>
        </w:rPr>
        <w:t>a table and graph with the glucose concentrations: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06"/>
        <w:gridCol w:w="1294"/>
        <w:gridCol w:w="1332"/>
        <w:gridCol w:w="717"/>
        <w:gridCol w:w="1322"/>
      </w:tblGrid>
      <w:tr w:rsidRPr="007F2C99" w:rsidR="007F2C99" w:rsidTr="00C16EFB" w14:paraId="08E87565" w14:textId="77777777">
        <w:trPr>
          <w:trHeight w:val="797"/>
        </w:trPr>
        <w:tc>
          <w:tcPr>
            <w:tcW w:w="1906" w:type="dxa"/>
            <w:shd w:val="clear" w:color="auto" w:fill="E7E6E6" w:themeFill="background2"/>
            <w:vAlign w:val="center"/>
          </w:tcPr>
          <w:p w:rsidRPr="007F2C99" w:rsidR="007F2C99" w:rsidP="007F2C99" w:rsidRDefault="007F2C99" w14:paraId="2B3A7794" w14:textId="77777777">
            <w:pPr>
              <w:spacing w:before="40" w:after="40"/>
              <w:rPr>
                <w:rFonts w:ascii="Open Sans" w:hAnsi="Open Sans" w:cs="Arial"/>
                <w:b/>
                <w:sz w:val="24"/>
                <w:lang w:val="de-AT"/>
              </w:rPr>
            </w:pPr>
            <w:r w:rsidRPr="007F2C99">
              <w:rPr>
                <w:rFonts w:ascii="Open Sans" w:hAnsi="Open Sans" w:cs="Arial"/>
                <w:b/>
                <w:sz w:val="24"/>
                <w:lang w:val="de-AT"/>
              </w:rPr>
              <w:t xml:space="preserve">Glucose </w:t>
            </w:r>
            <w:proofErr w:type="spellStart"/>
            <w:r w:rsidRPr="007F2C99">
              <w:rPr>
                <w:rFonts w:ascii="Open Sans" w:hAnsi="Open Sans" w:cs="Arial"/>
                <w:b/>
                <w:sz w:val="24"/>
                <w:lang w:val="de-AT"/>
              </w:rPr>
              <w:t>measurement</w:t>
            </w:r>
            <w:proofErr w:type="spellEnd"/>
          </w:p>
        </w:tc>
        <w:tc>
          <w:tcPr>
            <w:tcW w:w="1294" w:type="dxa"/>
            <w:shd w:val="clear" w:color="auto" w:fill="E7E6E6" w:themeFill="background2"/>
            <w:vAlign w:val="center"/>
          </w:tcPr>
          <w:p w:rsidRPr="007F2C99" w:rsidR="007F2C99" w:rsidP="007F2C99" w:rsidRDefault="007F2C99" w14:paraId="7D0A3471" w14:textId="77777777">
            <w:pPr>
              <w:spacing w:before="40" w:after="40"/>
              <w:rPr>
                <w:rFonts w:ascii="Open Sans" w:hAnsi="Open Sans" w:cs="Arial"/>
                <w:b/>
                <w:sz w:val="24"/>
                <w:lang w:val="de-AT"/>
              </w:rPr>
            </w:pPr>
            <w:r w:rsidRPr="007F2C99">
              <w:rPr>
                <w:rFonts w:ascii="Open Sans" w:hAnsi="Open Sans" w:cs="Arial"/>
                <w:b/>
                <w:sz w:val="24"/>
                <w:lang w:val="de-AT"/>
              </w:rPr>
              <w:t>E</w:t>
            </w:r>
          </w:p>
        </w:tc>
        <w:tc>
          <w:tcPr>
            <w:tcW w:w="1332" w:type="dxa"/>
            <w:shd w:val="clear" w:color="auto" w:fill="E7E6E6" w:themeFill="background2"/>
            <w:vAlign w:val="center"/>
          </w:tcPr>
          <w:p w:rsidRPr="007F2C99" w:rsidR="007F2C99" w:rsidP="007F2C99" w:rsidRDefault="007F2C99" w14:paraId="0B8ABE6D" w14:textId="77777777">
            <w:pPr>
              <w:spacing w:before="40" w:after="40"/>
              <w:rPr>
                <w:rFonts w:ascii="Open Sans" w:hAnsi="Open Sans" w:cs="Arial"/>
                <w:b/>
                <w:sz w:val="24"/>
                <w:vertAlign w:val="subscript"/>
                <w:lang w:val="de-AT"/>
              </w:rPr>
            </w:pPr>
            <w:proofErr w:type="spellStart"/>
            <w:r w:rsidRPr="007F2C99">
              <w:rPr>
                <w:rFonts w:ascii="Open Sans" w:hAnsi="Open Sans" w:cs="Arial"/>
                <w:b/>
                <w:sz w:val="24"/>
                <w:lang w:val="de-AT"/>
              </w:rPr>
              <w:t>E</w:t>
            </w:r>
            <w:r w:rsidRPr="007F2C99">
              <w:rPr>
                <w:rFonts w:ascii="Open Sans" w:hAnsi="Open Sans" w:cs="Arial"/>
                <w:b/>
                <w:sz w:val="24"/>
                <w:vertAlign w:val="subscript"/>
                <w:lang w:val="de-AT"/>
              </w:rPr>
              <w:t>control</w:t>
            </w:r>
            <w:proofErr w:type="spellEnd"/>
          </w:p>
        </w:tc>
        <w:tc>
          <w:tcPr>
            <w:tcW w:w="717" w:type="dxa"/>
            <w:shd w:val="clear" w:color="auto" w:fill="E7E6E6" w:themeFill="background2"/>
            <w:vAlign w:val="center"/>
          </w:tcPr>
          <w:p w:rsidRPr="007F2C99" w:rsidR="007F2C99" w:rsidP="007F2C99" w:rsidRDefault="007F2C99" w14:paraId="64B81A50" w14:textId="77777777">
            <w:pPr>
              <w:spacing w:before="40" w:after="40"/>
              <w:rPr>
                <w:rFonts w:ascii="Open Sans" w:hAnsi="Open Sans" w:cs="Arial"/>
                <w:b/>
                <w:sz w:val="24"/>
                <w:lang w:val="de-AT"/>
              </w:rPr>
            </w:pPr>
            <w:r w:rsidRPr="007F2C99">
              <w:rPr>
                <w:rFonts w:ascii="Open Sans" w:hAnsi="Open Sans" w:cs="Arial"/>
                <w:b/>
                <w:sz w:val="24"/>
                <w:lang w:val="de-AT"/>
              </w:rPr>
              <w:t>D</w:t>
            </w:r>
          </w:p>
        </w:tc>
        <w:tc>
          <w:tcPr>
            <w:tcW w:w="1322" w:type="dxa"/>
            <w:shd w:val="clear" w:color="auto" w:fill="E7E6E6" w:themeFill="background2"/>
            <w:vAlign w:val="center"/>
          </w:tcPr>
          <w:p w:rsidRPr="007F2C99" w:rsidR="007F2C99" w:rsidP="007F2C99" w:rsidRDefault="007F2C99" w14:paraId="05D64A2E" w14:textId="77777777">
            <w:pPr>
              <w:spacing w:before="40" w:after="40"/>
              <w:rPr>
                <w:rFonts w:ascii="Open Sans" w:hAnsi="Open Sans" w:cs="Arial"/>
                <w:b/>
                <w:sz w:val="24"/>
                <w:lang w:val="de-AT"/>
              </w:rPr>
            </w:pPr>
            <w:r w:rsidRPr="007F2C99">
              <w:rPr>
                <w:rFonts w:ascii="Open Sans" w:hAnsi="Open Sans" w:cs="Arial"/>
                <w:b/>
                <w:sz w:val="24"/>
                <w:lang w:val="de-AT"/>
              </w:rPr>
              <w:t>c</w:t>
            </w:r>
          </w:p>
        </w:tc>
      </w:tr>
      <w:tr w:rsidRPr="007F2C99" w:rsidR="007F2C99" w:rsidTr="00C16EFB" w14:paraId="638DED0C" w14:textId="77777777">
        <w:trPr>
          <w:trHeight w:val="447"/>
        </w:trPr>
        <w:tc>
          <w:tcPr>
            <w:tcW w:w="1906" w:type="dxa"/>
            <w:tcBorders>
              <w:bottom w:val="single" w:color="auto" w:sz="4" w:space="0"/>
            </w:tcBorders>
          </w:tcPr>
          <w:p w:rsidRPr="007F2C99" w:rsidR="007F2C99" w:rsidP="007F2C99" w:rsidRDefault="007F2C99" w14:paraId="58EC5D63" w14:textId="77777777">
            <w:pPr>
              <w:spacing w:before="40" w:after="40"/>
              <w:rPr>
                <w:rFonts w:ascii="Open Sans" w:hAnsi="Open Sans" w:cs="Arial"/>
                <w:sz w:val="24"/>
                <w:vertAlign w:val="subscript"/>
                <w:lang w:val="de-AT"/>
              </w:rPr>
            </w:pPr>
            <w:r w:rsidRPr="007F2C99">
              <w:rPr>
                <w:rFonts w:ascii="Open Sans" w:hAnsi="Open Sans" w:cs="Arial"/>
                <w:sz w:val="24"/>
                <w:lang w:val="de-AT"/>
              </w:rPr>
              <w:t>T</w:t>
            </w:r>
            <w:r w:rsidRPr="007F2C99">
              <w:rPr>
                <w:rFonts w:ascii="Open Sans" w:hAnsi="Open Sans" w:cs="Arial"/>
                <w:sz w:val="24"/>
                <w:vertAlign w:val="subscript"/>
                <w:lang w:val="de-AT"/>
              </w:rPr>
              <w:t>0</w:t>
            </w:r>
          </w:p>
        </w:tc>
        <w:tc>
          <w:tcPr>
            <w:tcW w:w="1294" w:type="dxa"/>
            <w:tcBorders>
              <w:bottom w:val="single" w:color="auto" w:sz="4" w:space="0"/>
            </w:tcBorders>
          </w:tcPr>
          <w:p w:rsidRPr="007F2C99" w:rsidR="007F2C99" w:rsidP="007F2C99" w:rsidRDefault="007F2C99" w14:paraId="7EC7738E" w14:textId="77777777">
            <w:pPr>
              <w:spacing w:before="40" w:after="40"/>
              <w:rPr>
                <w:rFonts w:ascii="Open Sans" w:hAnsi="Open Sans" w:cs="Arial"/>
                <w:sz w:val="24"/>
                <w:lang w:val="de-AT"/>
              </w:rPr>
            </w:pPr>
          </w:p>
        </w:tc>
        <w:tc>
          <w:tcPr>
            <w:tcW w:w="1332" w:type="dxa"/>
            <w:tcBorders>
              <w:bottom w:val="single" w:color="auto" w:sz="4" w:space="0"/>
            </w:tcBorders>
          </w:tcPr>
          <w:p w:rsidRPr="007F2C99" w:rsidR="007F2C99" w:rsidP="007F2C99" w:rsidRDefault="007F2C99" w14:paraId="44A91190" w14:textId="77777777">
            <w:pPr>
              <w:spacing w:before="40" w:after="40"/>
              <w:rPr>
                <w:rFonts w:ascii="Open Sans" w:hAnsi="Open Sans" w:cs="Arial"/>
                <w:sz w:val="24"/>
                <w:lang w:val="de-AT"/>
              </w:rPr>
            </w:pPr>
          </w:p>
        </w:tc>
        <w:tc>
          <w:tcPr>
            <w:tcW w:w="717" w:type="dxa"/>
            <w:tcBorders>
              <w:bottom w:val="single" w:color="auto" w:sz="4" w:space="0"/>
            </w:tcBorders>
          </w:tcPr>
          <w:p w:rsidRPr="007F2C99" w:rsidR="007F2C99" w:rsidP="007F2C99" w:rsidRDefault="007F2C99" w14:paraId="25138846" w14:textId="77777777">
            <w:pPr>
              <w:spacing w:before="40" w:after="40"/>
              <w:rPr>
                <w:rFonts w:ascii="Open Sans" w:hAnsi="Open Sans" w:cs="Arial"/>
                <w:sz w:val="24"/>
                <w:lang w:val="de-AT"/>
              </w:rPr>
            </w:pPr>
          </w:p>
        </w:tc>
        <w:tc>
          <w:tcPr>
            <w:tcW w:w="1322" w:type="dxa"/>
            <w:tcBorders>
              <w:bottom w:val="single" w:color="auto" w:sz="4" w:space="0"/>
            </w:tcBorders>
          </w:tcPr>
          <w:p w:rsidRPr="007F2C99" w:rsidR="007F2C99" w:rsidP="007F2C99" w:rsidRDefault="007F2C99" w14:paraId="795F996D" w14:textId="77777777">
            <w:pPr>
              <w:spacing w:before="40" w:after="40"/>
              <w:rPr>
                <w:rFonts w:ascii="Open Sans" w:hAnsi="Open Sans" w:cs="Arial"/>
                <w:sz w:val="24"/>
                <w:lang w:val="de-AT"/>
              </w:rPr>
            </w:pPr>
          </w:p>
        </w:tc>
      </w:tr>
    </w:tbl>
    <w:p w:rsidRPr="007F2C99" w:rsidR="007F2C99" w:rsidP="007F2C99" w:rsidRDefault="007F2C99" w14:paraId="56CBC857" w14:textId="77777777">
      <w:pPr>
        <w:spacing w:after="160" w:line="259" w:lineRule="auto"/>
        <w:rPr>
          <w:rFonts w:eastAsiaTheme="minorHAnsi"/>
          <w:lang w:eastAsia="en-US"/>
        </w:rPr>
      </w:pPr>
    </w:p>
    <w:p w:rsidR="00AC57E6" w:rsidP="007F2C99" w:rsidRDefault="007F2C99" w14:paraId="16D612FE" w14:textId="77777777">
      <w:pPr>
        <w:spacing w:after="160" w:line="259" w:lineRule="auto"/>
        <w:rPr>
          <w:rFonts w:eastAsiaTheme="minorHAnsi"/>
          <w:lang w:val="en-US" w:eastAsia="en-US"/>
        </w:rPr>
      </w:pPr>
      <w:r w:rsidRPr="00AC57E6">
        <w:rPr>
          <w:rFonts w:eastAsiaTheme="minorHAnsi"/>
          <w:sz w:val="24"/>
          <w:szCs w:val="24"/>
          <w:u w:val="single"/>
          <w:lang w:val="en-US" w:eastAsia="en-US"/>
        </w:rPr>
        <w:t>PART 2:</w:t>
      </w:r>
      <w:r w:rsidRPr="007F2C99">
        <w:rPr>
          <w:rFonts w:eastAsiaTheme="minorHAnsi"/>
          <w:lang w:val="en-US" w:eastAsia="en-US"/>
        </w:rPr>
        <w:t xml:space="preserve"> </w:t>
      </w:r>
    </w:p>
    <w:p w:rsidR="00AC57E6" w:rsidP="00AC57E6" w:rsidRDefault="007F2C99" w14:paraId="28C6D325" w14:textId="77777777">
      <w:pPr>
        <w:spacing w:after="160" w:line="259" w:lineRule="auto"/>
        <w:jc w:val="center"/>
        <w:rPr>
          <w:rFonts w:eastAsiaTheme="minorHAnsi"/>
          <w:lang w:val="en-US" w:eastAsia="en-US"/>
        </w:rPr>
      </w:pPr>
      <w:r w:rsidRPr="00AC57E6">
        <w:rPr>
          <w:rFonts w:eastAsiaTheme="minorHAnsi"/>
          <w:sz w:val="36"/>
          <w:szCs w:val="36"/>
          <w:lang w:val="en-US" w:eastAsia="en-US"/>
        </w:rPr>
        <w:t>Fermentation of glucose to ethanol</w:t>
      </w:r>
      <w:r w:rsidRPr="007F2C99">
        <w:rPr>
          <w:rFonts w:eastAsiaTheme="minorHAnsi"/>
          <w:lang w:val="en-US" w:eastAsia="en-US"/>
        </w:rPr>
        <w:t xml:space="preserve"> </w:t>
      </w:r>
    </w:p>
    <w:p w:rsidRPr="00AC57E6" w:rsidR="007F2C99" w:rsidP="00AC57E6" w:rsidRDefault="007F2C99" w14:paraId="62D1896B" w14:textId="10124AA8">
      <w:pPr>
        <w:spacing w:after="160" w:line="259" w:lineRule="auto"/>
        <w:jc w:val="center"/>
        <w:rPr>
          <w:rFonts w:eastAsiaTheme="minorHAnsi"/>
          <w:sz w:val="26"/>
          <w:szCs w:val="26"/>
          <w:lang w:val="en-US" w:eastAsia="en-US"/>
        </w:rPr>
      </w:pPr>
      <w:r w:rsidRPr="00AC57E6">
        <w:rPr>
          <w:rFonts w:eastAsiaTheme="minorHAnsi"/>
          <w:sz w:val="26"/>
          <w:szCs w:val="26"/>
          <w:lang w:val="en-US" w:eastAsia="en-US"/>
        </w:rPr>
        <w:t>– decreasing of glucose concentration</w:t>
      </w:r>
    </w:p>
    <w:p w:rsidR="00AC57E6" w:rsidP="00AC57E6" w:rsidRDefault="005E1693" w14:paraId="1C60ED96" w14:textId="0A834705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S</w:t>
      </w:r>
      <w:r w:rsidRPr="00AC57E6" w:rsidR="007F2C99">
        <w:rPr>
          <w:rFonts w:eastAsiaTheme="minorHAnsi"/>
          <w:lang w:val="en-US" w:eastAsia="en-US"/>
        </w:rPr>
        <w:t>tir your solution and measure</w:t>
      </w:r>
      <w:r w:rsidR="00DB319A">
        <w:rPr>
          <w:rFonts w:eastAsiaTheme="minorHAnsi"/>
          <w:lang w:val="en-US" w:eastAsia="en-US"/>
        </w:rPr>
        <w:t xml:space="preserve"> the</w:t>
      </w:r>
      <w:r w:rsidRPr="00AC57E6" w:rsidR="007F2C99">
        <w:rPr>
          <w:rFonts w:eastAsiaTheme="minorHAnsi"/>
          <w:lang w:val="en-US" w:eastAsia="en-US"/>
        </w:rPr>
        <w:t xml:space="preserve"> glucose concentration</w:t>
      </w:r>
    </w:p>
    <w:p w:rsidR="00AC57E6" w:rsidP="007F2C99" w:rsidRDefault="005E1693" w14:paraId="62356BB6" w14:textId="10F2BBBB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T</w:t>
      </w:r>
      <w:r w:rsidRPr="00AC57E6" w:rsidR="007F2C99">
        <w:rPr>
          <w:rFonts w:eastAsiaTheme="minorHAnsi"/>
          <w:lang w:val="en-US" w:eastAsia="en-US"/>
        </w:rPr>
        <w:t>ake a dilution of 1:1!!!</w:t>
      </w:r>
    </w:p>
    <w:p w:rsidR="00B256BE" w:rsidP="007F2C99" w:rsidRDefault="005E1693" w14:paraId="48D3FBCA" w14:textId="71FD5443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A</w:t>
      </w:r>
      <w:r w:rsidRPr="00AC57E6" w:rsidR="007F2C99">
        <w:rPr>
          <w:rFonts w:eastAsiaTheme="minorHAnsi"/>
          <w:lang w:val="en-US" w:eastAsia="en-US"/>
        </w:rPr>
        <w:t>dd 10mL of yeast solution</w:t>
      </w:r>
    </w:p>
    <w:p w:rsidR="00B256BE" w:rsidP="007F2C99" w:rsidRDefault="005E1693" w14:paraId="0E2AB75F" w14:textId="09134AB4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A</w:t>
      </w:r>
      <w:r w:rsidR="00B256BE">
        <w:rPr>
          <w:rFonts w:eastAsiaTheme="minorHAnsi"/>
          <w:lang w:val="en-US" w:eastAsia="en-US"/>
        </w:rPr>
        <w:t>dd</w:t>
      </w:r>
      <w:r w:rsidRPr="00AC57E6" w:rsidR="007F2C99">
        <w:rPr>
          <w:rFonts w:eastAsiaTheme="minorHAnsi"/>
          <w:lang w:val="en-US" w:eastAsia="en-US"/>
        </w:rPr>
        <w:t xml:space="preserve"> 1 mL of </w:t>
      </w:r>
      <w:r w:rsidR="00B256BE">
        <w:rPr>
          <w:rFonts w:eastAsiaTheme="minorHAnsi"/>
          <w:lang w:val="en-US" w:eastAsia="en-US"/>
        </w:rPr>
        <w:t xml:space="preserve">the </w:t>
      </w:r>
      <w:r w:rsidRPr="00AC57E6" w:rsidR="007F2C99">
        <w:rPr>
          <w:rFonts w:eastAsiaTheme="minorHAnsi"/>
          <w:lang w:val="en-US" w:eastAsia="en-US"/>
        </w:rPr>
        <w:t>solution of nourishing salts</w:t>
      </w:r>
    </w:p>
    <w:p w:rsidRPr="00777E97" w:rsidR="00B76CF1" w:rsidP="00777E97" w:rsidRDefault="007F2C99" w14:paraId="09A45FC1" w14:textId="558C0978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i/>
          <w:iCs/>
          <w:lang w:val="en-US" w:eastAsia="en-US"/>
        </w:rPr>
      </w:pPr>
      <w:r w:rsidRPr="00B256BE">
        <w:rPr>
          <w:rFonts w:eastAsiaTheme="minorHAnsi"/>
          <w:i/>
          <w:iCs/>
          <w:lang w:val="en-US" w:eastAsia="en-US"/>
        </w:rPr>
        <w:t>Sti</w:t>
      </w:r>
      <w:r w:rsidR="00B256BE">
        <w:rPr>
          <w:rFonts w:eastAsiaTheme="minorHAnsi"/>
          <w:i/>
          <w:iCs/>
          <w:lang w:val="en-US" w:eastAsia="en-US"/>
        </w:rPr>
        <w:t>r</w:t>
      </w:r>
    </w:p>
    <w:p w:rsidRPr="00777E97" w:rsidR="00B76CF1" w:rsidP="00777E97" w:rsidRDefault="005E1693" w14:paraId="0F194DBE" w14:textId="58AFAB39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M</w:t>
      </w:r>
      <w:r w:rsidRPr="00B76CF1" w:rsidR="007F2C99">
        <w:rPr>
          <w:rFonts w:eastAsiaTheme="minorHAnsi"/>
          <w:lang w:val="en-US" w:eastAsia="en-US"/>
        </w:rPr>
        <w:t>easure</w:t>
      </w:r>
      <w:r w:rsidR="00B76CF1">
        <w:rPr>
          <w:rFonts w:eastAsiaTheme="minorHAnsi"/>
          <w:lang w:val="en-US" w:eastAsia="en-US"/>
        </w:rPr>
        <w:t xml:space="preserve"> the</w:t>
      </w:r>
      <w:r w:rsidRPr="00B76CF1" w:rsidR="007F2C99">
        <w:rPr>
          <w:rFonts w:eastAsiaTheme="minorHAnsi"/>
          <w:lang w:val="en-US" w:eastAsia="en-US"/>
        </w:rPr>
        <w:t xml:space="preserve"> glucose concentration</w:t>
      </w:r>
      <w:r w:rsidR="00B76CF1">
        <w:rPr>
          <w:rFonts w:eastAsiaTheme="minorHAnsi"/>
          <w:lang w:val="en-US" w:eastAsia="en-US"/>
        </w:rPr>
        <w:t xml:space="preserve">                                                                                                                       </w:t>
      </w:r>
    </w:p>
    <w:p w:rsidRPr="00B76CF1" w:rsidR="00B76CF1" w:rsidP="00B76CF1" w:rsidRDefault="005E1693" w14:paraId="0C395908" w14:textId="2C862355">
      <w:pPr>
        <w:pStyle w:val="Listenabsatz"/>
        <w:numPr>
          <w:ilvl w:val="0"/>
          <w:numId w:val="16"/>
        </w:numPr>
        <w:spacing w:after="160" w:line="259" w:lineRule="auto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A</w:t>
      </w:r>
      <w:r w:rsidR="00777E97">
        <w:rPr>
          <w:rFonts w:eastAsiaTheme="minorHAnsi"/>
          <w:lang w:val="en-US" w:eastAsia="en-US"/>
        </w:rPr>
        <w:t>dd the measured values to the graph or table</w:t>
      </w:r>
    </w:p>
    <w:p w:rsidRPr="00B76CF1" w:rsidR="007F2C99" w:rsidP="007F2C99" w:rsidRDefault="007F2C99" w14:paraId="18749B25" w14:textId="7AD2C6A9">
      <w:pPr>
        <w:spacing w:after="160" w:line="259" w:lineRule="auto"/>
        <w:rPr>
          <w:rFonts w:eastAsiaTheme="minorHAnsi"/>
          <w:lang w:val="en-GB" w:eastAsia="en-US"/>
        </w:rPr>
      </w:pPr>
    </w:p>
    <w:p w:rsidRPr="00B76CF1" w:rsidR="00B76CF1" w:rsidP="007F2C99" w:rsidRDefault="00B76CF1" w14:paraId="031C3C6E" w14:textId="77777777">
      <w:pPr>
        <w:spacing w:after="160" w:line="259" w:lineRule="auto"/>
        <w:rPr>
          <w:rFonts w:eastAsiaTheme="minorHAnsi"/>
          <w:lang w:val="en-GB" w:eastAsia="en-US"/>
        </w:rPr>
      </w:pPr>
    </w:p>
    <w:p w:rsidRPr="00B76CF1" w:rsidR="007F2C99" w:rsidRDefault="007F2C99" w14:paraId="150444C7" w14:textId="77777777">
      <w:pPr>
        <w:rPr>
          <w:lang w:val="en-GB"/>
        </w:rPr>
      </w:pPr>
    </w:p>
    <w:sectPr w:rsidRPr="00B76CF1" w:rsidR="007F2C99">
      <w:pgSz w:w="11906" w:h="16838" w:orient="portrait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C32FA"/>
    <w:multiLevelType w:val="hybridMultilevel"/>
    <w:tmpl w:val="A9468F9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2365"/>
    <w:multiLevelType w:val="hybridMultilevel"/>
    <w:tmpl w:val="DB5E3D7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53AFD"/>
    <w:multiLevelType w:val="hybridMultilevel"/>
    <w:tmpl w:val="8AAA2CA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8306C"/>
    <w:multiLevelType w:val="hybridMultilevel"/>
    <w:tmpl w:val="DC7040E2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D056F02"/>
    <w:multiLevelType w:val="hybridMultilevel"/>
    <w:tmpl w:val="EA1A95DA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B7C82"/>
    <w:multiLevelType w:val="hybridMultilevel"/>
    <w:tmpl w:val="A072A164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7C3BB0"/>
    <w:multiLevelType w:val="multilevel"/>
    <w:tmpl w:val="0C070021"/>
    <w:lvl w:ilvl="0">
      <w:start w:val="1"/>
      <w:numFmt w:val="bullet"/>
      <w:lvlText w:val=""/>
      <w:lvlJc w:val="left"/>
      <w:pPr>
        <w:ind w:left="360" w:hanging="360"/>
      </w:pPr>
      <w:rPr>
        <w:rFonts w:hint="default"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hint="default" w:ascii="Symbol" w:hAnsi="Symbol"/>
      </w:rPr>
    </w:lvl>
  </w:abstractNum>
  <w:abstractNum w:abstractNumId="7" w15:restartNumberingAfterBreak="0">
    <w:nsid w:val="378A5AE3"/>
    <w:multiLevelType w:val="hybridMultilevel"/>
    <w:tmpl w:val="F18AE34C"/>
    <w:lvl w:ilvl="0" w:tplc="0C07000F">
      <w:start w:val="1"/>
      <w:numFmt w:val="decimal"/>
      <w:lvlText w:val="%1."/>
      <w:lvlJc w:val="left"/>
      <w:pPr>
        <w:ind w:left="6588" w:hanging="360"/>
      </w:pPr>
    </w:lvl>
    <w:lvl w:ilvl="1" w:tplc="0C070019" w:tentative="1">
      <w:start w:val="1"/>
      <w:numFmt w:val="lowerLetter"/>
      <w:lvlText w:val="%2."/>
      <w:lvlJc w:val="left"/>
      <w:pPr>
        <w:ind w:left="7308" w:hanging="360"/>
      </w:pPr>
    </w:lvl>
    <w:lvl w:ilvl="2" w:tplc="0C07001B" w:tentative="1">
      <w:start w:val="1"/>
      <w:numFmt w:val="lowerRoman"/>
      <w:lvlText w:val="%3."/>
      <w:lvlJc w:val="right"/>
      <w:pPr>
        <w:ind w:left="8028" w:hanging="180"/>
      </w:pPr>
    </w:lvl>
    <w:lvl w:ilvl="3" w:tplc="0C07000F" w:tentative="1">
      <w:start w:val="1"/>
      <w:numFmt w:val="decimal"/>
      <w:lvlText w:val="%4."/>
      <w:lvlJc w:val="left"/>
      <w:pPr>
        <w:ind w:left="8748" w:hanging="360"/>
      </w:pPr>
    </w:lvl>
    <w:lvl w:ilvl="4" w:tplc="0C070019" w:tentative="1">
      <w:start w:val="1"/>
      <w:numFmt w:val="lowerLetter"/>
      <w:lvlText w:val="%5."/>
      <w:lvlJc w:val="left"/>
      <w:pPr>
        <w:ind w:left="9468" w:hanging="360"/>
      </w:pPr>
    </w:lvl>
    <w:lvl w:ilvl="5" w:tplc="0C07001B" w:tentative="1">
      <w:start w:val="1"/>
      <w:numFmt w:val="lowerRoman"/>
      <w:lvlText w:val="%6."/>
      <w:lvlJc w:val="right"/>
      <w:pPr>
        <w:ind w:left="10188" w:hanging="180"/>
      </w:pPr>
    </w:lvl>
    <w:lvl w:ilvl="6" w:tplc="0C07000F" w:tentative="1">
      <w:start w:val="1"/>
      <w:numFmt w:val="decimal"/>
      <w:lvlText w:val="%7."/>
      <w:lvlJc w:val="left"/>
      <w:pPr>
        <w:ind w:left="10908" w:hanging="360"/>
      </w:pPr>
    </w:lvl>
    <w:lvl w:ilvl="7" w:tplc="0C070019" w:tentative="1">
      <w:start w:val="1"/>
      <w:numFmt w:val="lowerLetter"/>
      <w:lvlText w:val="%8."/>
      <w:lvlJc w:val="left"/>
      <w:pPr>
        <w:ind w:left="11628" w:hanging="360"/>
      </w:pPr>
    </w:lvl>
    <w:lvl w:ilvl="8" w:tplc="0C07001B" w:tentative="1">
      <w:start w:val="1"/>
      <w:numFmt w:val="lowerRoman"/>
      <w:lvlText w:val="%9."/>
      <w:lvlJc w:val="right"/>
      <w:pPr>
        <w:ind w:left="12348" w:hanging="180"/>
      </w:pPr>
    </w:lvl>
  </w:abstractNum>
  <w:abstractNum w:abstractNumId="8" w15:restartNumberingAfterBreak="0">
    <w:nsid w:val="41120DB0"/>
    <w:multiLevelType w:val="multilevel"/>
    <w:tmpl w:val="0C070021"/>
    <w:lvl w:ilvl="0">
      <w:start w:val="1"/>
      <w:numFmt w:val="bullet"/>
      <w:lvlText w:val=""/>
      <w:lvlJc w:val="left"/>
      <w:pPr>
        <w:ind w:left="360" w:hanging="360"/>
      </w:pPr>
      <w:rPr>
        <w:rFonts w:hint="default"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hint="default" w:ascii="Symbol" w:hAnsi="Symbol"/>
      </w:rPr>
    </w:lvl>
  </w:abstractNum>
  <w:abstractNum w:abstractNumId="9" w15:restartNumberingAfterBreak="0">
    <w:nsid w:val="4DAB6D37"/>
    <w:multiLevelType w:val="hybridMultilevel"/>
    <w:tmpl w:val="40766DD2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4980013"/>
    <w:multiLevelType w:val="multilevel"/>
    <w:tmpl w:val="0C070021"/>
    <w:lvl w:ilvl="0">
      <w:start w:val="1"/>
      <w:numFmt w:val="bullet"/>
      <w:lvlText w:val=""/>
      <w:lvlJc w:val="left"/>
      <w:pPr>
        <w:ind w:left="360" w:hanging="360"/>
      </w:pPr>
      <w:rPr>
        <w:rFonts w:hint="default"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hint="default" w:ascii="Symbol" w:hAnsi="Symbol"/>
      </w:rPr>
    </w:lvl>
  </w:abstractNum>
  <w:abstractNum w:abstractNumId="11" w15:restartNumberingAfterBreak="0">
    <w:nsid w:val="59EB4AC6"/>
    <w:multiLevelType w:val="multilevel"/>
    <w:tmpl w:val="0C070021"/>
    <w:lvl w:ilvl="0">
      <w:start w:val="1"/>
      <w:numFmt w:val="bullet"/>
      <w:lvlText w:val=""/>
      <w:lvlJc w:val="left"/>
      <w:pPr>
        <w:ind w:left="360" w:hanging="360"/>
      </w:pPr>
      <w:rPr>
        <w:rFonts w:hint="default"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hint="default" w:ascii="Symbol" w:hAnsi="Symbol"/>
      </w:rPr>
    </w:lvl>
  </w:abstractNum>
  <w:abstractNum w:abstractNumId="12" w15:restartNumberingAfterBreak="0">
    <w:nsid w:val="62A76D07"/>
    <w:multiLevelType w:val="hybridMultilevel"/>
    <w:tmpl w:val="F68C00CC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E80D49"/>
    <w:multiLevelType w:val="multilevel"/>
    <w:tmpl w:val="0C070021"/>
    <w:lvl w:ilvl="0">
      <w:start w:val="1"/>
      <w:numFmt w:val="bullet"/>
      <w:lvlText w:val=""/>
      <w:lvlJc w:val="left"/>
      <w:pPr>
        <w:ind w:left="360" w:hanging="360"/>
      </w:pPr>
      <w:rPr>
        <w:rFonts w:hint="default"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hint="default" w:ascii="Symbol" w:hAnsi="Symbol"/>
      </w:rPr>
    </w:lvl>
  </w:abstractNum>
  <w:abstractNum w:abstractNumId="14" w15:restartNumberingAfterBreak="0">
    <w:nsid w:val="6B987C74"/>
    <w:multiLevelType w:val="hybridMultilevel"/>
    <w:tmpl w:val="04CEC9E4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7A7BEB"/>
    <w:multiLevelType w:val="hybridMultilevel"/>
    <w:tmpl w:val="321A821A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497056">
    <w:abstractNumId w:val="12"/>
  </w:num>
  <w:num w:numId="2" w16cid:durableId="906915261">
    <w:abstractNumId w:val="7"/>
  </w:num>
  <w:num w:numId="3" w16cid:durableId="711922295">
    <w:abstractNumId w:val="1"/>
  </w:num>
  <w:num w:numId="4" w16cid:durableId="564995960">
    <w:abstractNumId w:val="6"/>
  </w:num>
  <w:num w:numId="5" w16cid:durableId="1757481578">
    <w:abstractNumId w:val="0"/>
  </w:num>
  <w:num w:numId="6" w16cid:durableId="952250121">
    <w:abstractNumId w:val="15"/>
  </w:num>
  <w:num w:numId="7" w16cid:durableId="428235883">
    <w:abstractNumId w:val="9"/>
  </w:num>
  <w:num w:numId="8" w16cid:durableId="1093357198">
    <w:abstractNumId w:val="3"/>
  </w:num>
  <w:num w:numId="9" w16cid:durableId="1565095371">
    <w:abstractNumId w:val="2"/>
  </w:num>
  <w:num w:numId="10" w16cid:durableId="906299869">
    <w:abstractNumId w:val="10"/>
  </w:num>
  <w:num w:numId="11" w16cid:durableId="146629304">
    <w:abstractNumId w:val="5"/>
  </w:num>
  <w:num w:numId="12" w16cid:durableId="2060128936">
    <w:abstractNumId w:val="14"/>
  </w:num>
  <w:num w:numId="13" w16cid:durableId="1805466485">
    <w:abstractNumId w:val="4"/>
  </w:num>
  <w:num w:numId="14" w16cid:durableId="878399225">
    <w:abstractNumId w:val="13"/>
  </w:num>
  <w:num w:numId="15" w16cid:durableId="1779173967">
    <w:abstractNumId w:val="8"/>
  </w:num>
  <w:num w:numId="16" w16cid:durableId="9769602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C99"/>
    <w:rsid w:val="00000000"/>
    <w:rsid w:val="00020DF1"/>
    <w:rsid w:val="000567AD"/>
    <w:rsid w:val="00086DC0"/>
    <w:rsid w:val="000A26AC"/>
    <w:rsid w:val="000B0C5C"/>
    <w:rsid w:val="000E276A"/>
    <w:rsid w:val="000F3E4C"/>
    <w:rsid w:val="00183711"/>
    <w:rsid w:val="001D0A2E"/>
    <w:rsid w:val="00264A68"/>
    <w:rsid w:val="002661D0"/>
    <w:rsid w:val="00272E2B"/>
    <w:rsid w:val="002D0098"/>
    <w:rsid w:val="002D05F4"/>
    <w:rsid w:val="003E00F7"/>
    <w:rsid w:val="003F65A1"/>
    <w:rsid w:val="00405A64"/>
    <w:rsid w:val="0042184B"/>
    <w:rsid w:val="00430DF7"/>
    <w:rsid w:val="00491C05"/>
    <w:rsid w:val="004930D1"/>
    <w:rsid w:val="004A2A57"/>
    <w:rsid w:val="00510672"/>
    <w:rsid w:val="0051449A"/>
    <w:rsid w:val="0057433D"/>
    <w:rsid w:val="005E1693"/>
    <w:rsid w:val="00604162"/>
    <w:rsid w:val="0060490C"/>
    <w:rsid w:val="00665B04"/>
    <w:rsid w:val="0069055A"/>
    <w:rsid w:val="007072FE"/>
    <w:rsid w:val="007167CF"/>
    <w:rsid w:val="0075641E"/>
    <w:rsid w:val="00777E97"/>
    <w:rsid w:val="007B544D"/>
    <w:rsid w:val="007C30EE"/>
    <w:rsid w:val="007D7AFC"/>
    <w:rsid w:val="007F2C99"/>
    <w:rsid w:val="00807652"/>
    <w:rsid w:val="00826ADF"/>
    <w:rsid w:val="00827043"/>
    <w:rsid w:val="00900C7F"/>
    <w:rsid w:val="00933456"/>
    <w:rsid w:val="00937047"/>
    <w:rsid w:val="009A7F70"/>
    <w:rsid w:val="00A468A4"/>
    <w:rsid w:val="00A870ED"/>
    <w:rsid w:val="00A87C50"/>
    <w:rsid w:val="00AC57E6"/>
    <w:rsid w:val="00B256BE"/>
    <w:rsid w:val="00B70408"/>
    <w:rsid w:val="00B76CF1"/>
    <w:rsid w:val="00B94611"/>
    <w:rsid w:val="00BA2242"/>
    <w:rsid w:val="00BC1017"/>
    <w:rsid w:val="00BE1DC8"/>
    <w:rsid w:val="00C333AE"/>
    <w:rsid w:val="00C81BF3"/>
    <w:rsid w:val="00C85D3C"/>
    <w:rsid w:val="00C90C9D"/>
    <w:rsid w:val="00CA6074"/>
    <w:rsid w:val="00CD6B55"/>
    <w:rsid w:val="00CE5C91"/>
    <w:rsid w:val="00D05FF6"/>
    <w:rsid w:val="00D23419"/>
    <w:rsid w:val="00D94D39"/>
    <w:rsid w:val="00DB319A"/>
    <w:rsid w:val="00DB56E4"/>
    <w:rsid w:val="00E92AE1"/>
    <w:rsid w:val="00EC11AE"/>
    <w:rsid w:val="00F06BE9"/>
    <w:rsid w:val="00F27755"/>
    <w:rsid w:val="00F3116E"/>
    <w:rsid w:val="00F47986"/>
    <w:rsid w:val="00F51154"/>
    <w:rsid w:val="00F55AFC"/>
    <w:rsid w:val="00F84CAF"/>
    <w:rsid w:val="00F93CAF"/>
    <w:rsid w:val="00FB38BB"/>
    <w:rsid w:val="00FB5D21"/>
    <w:rsid w:val="00FD0EFA"/>
    <w:rsid w:val="00FF4847"/>
    <w:rsid w:val="056430EA"/>
    <w:rsid w:val="0700014B"/>
    <w:rsid w:val="083CDE7A"/>
    <w:rsid w:val="09BDD88E"/>
    <w:rsid w:val="0ADCE924"/>
    <w:rsid w:val="152F8FD1"/>
    <w:rsid w:val="21E27CD4"/>
    <w:rsid w:val="2310AF94"/>
    <w:rsid w:val="28167183"/>
    <w:rsid w:val="2B8A768B"/>
    <w:rsid w:val="31B5B341"/>
    <w:rsid w:val="3C0CC251"/>
    <w:rsid w:val="422B0B83"/>
    <w:rsid w:val="5880FE98"/>
    <w:rsid w:val="58B3BB60"/>
    <w:rsid w:val="5BEB5C22"/>
    <w:rsid w:val="60876205"/>
    <w:rsid w:val="6614EDB8"/>
    <w:rsid w:val="6A07913A"/>
    <w:rsid w:val="6FA00166"/>
    <w:rsid w:val="713BD1C7"/>
    <w:rsid w:val="72C7F59B"/>
    <w:rsid w:val="7740B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B179F"/>
  <w15:chartTrackingRefBased/>
  <w15:docId w15:val="{11F996AD-3D77-ED4A-9D13-D713362AF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2"/>
        <w:szCs w:val="22"/>
        <w:lang w:val="de-AT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character" w:styleId="TextZchn" w:customStyle="1">
    <w:name w:val="Text Zchn"/>
    <w:basedOn w:val="Absatz-Standardschriftart"/>
    <w:link w:val="Text"/>
    <w:locked/>
    <w:rsid w:val="007F2C99"/>
    <w:rPr>
      <w:rFonts w:ascii="Open Sans" w:hAnsi="Open Sans" w:cs="Arial"/>
      <w:sz w:val="24"/>
    </w:rPr>
  </w:style>
  <w:style w:type="paragraph" w:styleId="Text" w:customStyle="1">
    <w:name w:val="Text"/>
    <w:link w:val="TextZchn"/>
    <w:qFormat/>
    <w:rsid w:val="007F2C99"/>
    <w:pPr>
      <w:spacing w:after="240" w:line="360" w:lineRule="auto"/>
    </w:pPr>
    <w:rPr>
      <w:rFonts w:ascii="Open Sans" w:hAnsi="Open Sans" w:cs="Arial"/>
      <w:sz w:val="24"/>
    </w:rPr>
  </w:style>
  <w:style w:type="table" w:styleId="Tabellenraster">
    <w:name w:val="Table Grid"/>
    <w:basedOn w:val="NormaleTabelle"/>
    <w:uiPriority w:val="39"/>
    <w:rsid w:val="007F2C99"/>
    <w:rPr>
      <w:rFonts w:eastAsiaTheme="minorHAnsi"/>
      <w:lang w:val="de-DE"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Tabelle" w:customStyle="1">
    <w:name w:val="Text Tabelle"/>
    <w:basedOn w:val="Text"/>
    <w:link w:val="TextTabelleZchn"/>
    <w:qFormat/>
    <w:rsid w:val="007F2C99"/>
    <w:pPr>
      <w:spacing w:before="40" w:after="40" w:line="240" w:lineRule="auto"/>
    </w:pPr>
    <w:rPr>
      <w:lang w:val="de-DE"/>
    </w:rPr>
  </w:style>
  <w:style w:type="character" w:styleId="TextTabelleZchn" w:customStyle="1">
    <w:name w:val="Text Tabelle Zchn"/>
    <w:basedOn w:val="TextZchn"/>
    <w:link w:val="TextTabelle"/>
    <w:rsid w:val="007F2C99"/>
    <w:rPr>
      <w:rFonts w:ascii="Open Sans" w:hAnsi="Open Sans" w:cs="Arial"/>
      <w:sz w:val="24"/>
      <w:lang w:val="de-DE"/>
    </w:rPr>
  </w:style>
  <w:style w:type="paragraph" w:styleId="Listenabsatz">
    <w:name w:val="List Paragraph"/>
    <w:basedOn w:val="Standard"/>
    <w:uiPriority w:val="34"/>
    <w:qFormat/>
    <w:rsid w:val="002661D0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2661D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59D4B-933B-3647-9B58-18DB6B27362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Merc Lara</dc:creator>
  <keywords/>
  <dc:description/>
  <lastModifiedBy>Regina Robanser</lastModifiedBy>
  <revision>4</revision>
  <dcterms:created xsi:type="dcterms:W3CDTF">2023-01-10T17:43:00.0000000Z</dcterms:created>
  <dcterms:modified xsi:type="dcterms:W3CDTF">2023-02-13T13:36:00.0108688Z</dcterms:modified>
</coreProperties>
</file>